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7328" w14:textId="77777777" w:rsidR="006A4AB2" w:rsidRDefault="006A4AB2"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3BB16453" w14:textId="77777777" w:rsidR="006A4AB2" w:rsidRDefault="006A4AB2"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24AD3273" w14:textId="77777777" w:rsidR="006A4AB2" w:rsidRDefault="006A4AB2"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5F9895CD" w14:textId="77777777" w:rsidR="006A4AB2" w:rsidRDefault="006A4AB2"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51279894" w14:textId="77777777" w:rsidR="006A4AB2" w:rsidRDefault="006A4AB2"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073B57B5" w14:textId="77777777" w:rsidR="006A4AB2" w:rsidRDefault="006A4AB2"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53EF4CB7" w14:textId="77154D1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r w:rsidRPr="005B00E0">
        <w:rPr>
          <w:rFonts w:ascii="Helvetica" w:eastAsia="Arial Unicode MS" w:hAnsi="Helvetica" w:cs="Arial Unicode MS"/>
          <w:b/>
          <w:bCs/>
          <w:color w:val="000000"/>
          <w:sz w:val="40"/>
          <w:szCs w:val="40"/>
          <w:u w:color="000000"/>
          <w:bdr w:val="nil"/>
          <w:lang w:val="en-US" w:eastAsia="zh-CN"/>
        </w:rPr>
        <w:t>EVC Uganda 3 Year Business Plan 2020 to 2022</w:t>
      </w:r>
    </w:p>
    <w:p w14:paraId="1E5EF341" w14:textId="7777777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3BA6D83C" w14:textId="7777777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r w:rsidRPr="005B00E0">
        <w:rPr>
          <w:rFonts w:ascii="Helvetica" w:eastAsia="Arial Unicode MS" w:hAnsi="Helvetica" w:cs="Arial Unicode MS"/>
          <w:b/>
          <w:bCs/>
          <w:color w:val="000000"/>
          <w:sz w:val="40"/>
          <w:szCs w:val="40"/>
          <w:u w:color="000000"/>
          <w:bdr w:val="nil"/>
          <w:lang w:val="en-US" w:eastAsia="zh-CN"/>
        </w:rPr>
        <w:t>Version 1</w:t>
      </w:r>
    </w:p>
    <w:p w14:paraId="0AC2448D" w14:textId="7777777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59CC8507" w14:textId="7777777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r w:rsidRPr="005B00E0">
        <w:rPr>
          <w:rFonts w:ascii="Helvetica" w:eastAsia="Arial Unicode MS" w:hAnsi="Helvetica" w:cs="Arial Unicode MS"/>
          <w:b/>
          <w:bCs/>
          <w:color w:val="000000"/>
          <w:sz w:val="40"/>
          <w:szCs w:val="40"/>
          <w:u w:color="000000"/>
          <w:bdr w:val="nil"/>
          <w:lang w:val="en-US" w:eastAsia="zh-CN"/>
        </w:rPr>
        <w:t>Signed …………………</w:t>
      </w:r>
      <w:r w:rsidRPr="005B00E0">
        <w:rPr>
          <w:rFonts w:ascii="Helvetica" w:eastAsia="Arial Unicode MS" w:hAnsi="Helvetica" w:cs="Arial Unicode MS"/>
          <w:b/>
          <w:bCs/>
          <w:color w:val="000000"/>
          <w:sz w:val="40"/>
          <w:szCs w:val="40"/>
          <w:u w:color="000000"/>
          <w:bdr w:val="nil"/>
          <w:lang w:val="en-US" w:eastAsia="zh-CN"/>
        </w:rPr>
        <w:tab/>
      </w:r>
      <w:r w:rsidRPr="005B00E0">
        <w:rPr>
          <w:rFonts w:ascii="Helvetica" w:eastAsia="Arial Unicode MS" w:hAnsi="Helvetica" w:cs="Arial Unicode MS"/>
          <w:b/>
          <w:bCs/>
          <w:color w:val="000000"/>
          <w:sz w:val="40"/>
          <w:szCs w:val="40"/>
          <w:u w:color="000000"/>
          <w:bdr w:val="nil"/>
          <w:lang w:val="en-US" w:eastAsia="zh-CN"/>
        </w:rPr>
        <w:tab/>
      </w:r>
      <w:r w:rsidRPr="005B00E0">
        <w:rPr>
          <w:rFonts w:ascii="Helvetica" w:eastAsia="Arial Unicode MS" w:hAnsi="Helvetica" w:cs="Arial Unicode MS"/>
          <w:b/>
          <w:bCs/>
          <w:color w:val="000000"/>
          <w:sz w:val="40"/>
          <w:szCs w:val="40"/>
          <w:u w:color="000000"/>
          <w:bdr w:val="nil"/>
          <w:lang w:val="en-US" w:eastAsia="zh-CN"/>
        </w:rPr>
        <w:tab/>
        <w:t>Ted Fawcett, Chairman</w:t>
      </w:r>
    </w:p>
    <w:p w14:paraId="1618330A" w14:textId="7777777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p>
    <w:p w14:paraId="396AC3C6" w14:textId="77777777" w:rsidR="005B00E0" w:rsidRPr="005B00E0" w:rsidRDefault="005B00E0" w:rsidP="006A4AB2">
      <w:pPr>
        <w:pBdr>
          <w:top w:val="nil"/>
          <w:left w:val="nil"/>
          <w:bottom w:val="nil"/>
          <w:right w:val="nil"/>
          <w:between w:val="nil"/>
          <w:bar w:val="nil"/>
        </w:pBdr>
        <w:spacing w:after="0" w:line="240" w:lineRule="auto"/>
        <w:jc w:val="center"/>
        <w:rPr>
          <w:rFonts w:ascii="Helvetica" w:eastAsia="Arial Unicode MS" w:hAnsi="Helvetica" w:cs="Arial Unicode MS"/>
          <w:b/>
          <w:bCs/>
          <w:color w:val="000000"/>
          <w:sz w:val="40"/>
          <w:szCs w:val="40"/>
          <w:u w:color="000000"/>
          <w:bdr w:val="nil"/>
          <w:lang w:val="en-US" w:eastAsia="zh-CN"/>
        </w:rPr>
      </w:pPr>
      <w:r w:rsidRPr="005B00E0">
        <w:rPr>
          <w:rFonts w:ascii="Helvetica" w:eastAsia="Arial Unicode MS" w:hAnsi="Helvetica" w:cs="Arial Unicode MS"/>
          <w:b/>
          <w:bCs/>
          <w:color w:val="000000"/>
          <w:sz w:val="40"/>
          <w:szCs w:val="40"/>
          <w:u w:color="000000"/>
          <w:bdr w:val="nil"/>
          <w:lang w:val="en-US" w:eastAsia="zh-CN"/>
        </w:rPr>
        <w:t xml:space="preserve">Dated: </w:t>
      </w:r>
      <w:r w:rsidRPr="005B00E0">
        <w:rPr>
          <w:rFonts w:ascii="Helvetica" w:eastAsia="Arial Unicode MS" w:hAnsi="Helvetica" w:cs="Arial Unicode MS"/>
          <w:b/>
          <w:bCs/>
          <w:color w:val="000000"/>
          <w:sz w:val="40"/>
          <w:szCs w:val="40"/>
          <w:u w:color="FF0000"/>
          <w:bdr w:val="nil"/>
          <w:lang w:val="en-US" w:eastAsia="zh-CN"/>
        </w:rPr>
        <w:t>The date the Board approve the updated plan.</w:t>
      </w:r>
    </w:p>
    <w:p w14:paraId="3BB4887F" w14:textId="4FE56529" w:rsidR="005B00E0" w:rsidRDefault="005B00E0">
      <w:r>
        <w:br w:type="page"/>
      </w:r>
    </w:p>
    <w:sdt>
      <w:sdtPr>
        <w:rPr>
          <w:rFonts w:asciiTheme="minorHAnsi" w:eastAsiaTheme="minorHAnsi" w:hAnsiTheme="minorHAnsi" w:cstheme="minorBidi"/>
          <w:color w:val="auto"/>
          <w:sz w:val="22"/>
          <w:szCs w:val="22"/>
          <w:lang w:val="en-GB"/>
        </w:rPr>
        <w:id w:val="1082716979"/>
        <w:docPartObj>
          <w:docPartGallery w:val="Table of Contents"/>
          <w:docPartUnique/>
        </w:docPartObj>
      </w:sdtPr>
      <w:sdtEndPr>
        <w:rPr>
          <w:b/>
          <w:bCs/>
          <w:noProof/>
        </w:rPr>
      </w:sdtEndPr>
      <w:sdtContent>
        <w:p w14:paraId="2F21C6EC" w14:textId="1D8C0910" w:rsidR="005B00E0" w:rsidRDefault="005B00E0">
          <w:pPr>
            <w:pStyle w:val="TOCHeading"/>
          </w:pPr>
          <w:r>
            <w:t>Table of Contents</w:t>
          </w:r>
        </w:p>
        <w:p w14:paraId="6A7EE279" w14:textId="0C1581DC" w:rsidR="008D2E8B" w:rsidRDefault="005B00E0">
          <w:pPr>
            <w:pStyle w:val="TOC3"/>
            <w:tabs>
              <w:tab w:val="left" w:pos="880"/>
              <w:tab w:val="right" w:leader="dot" w:pos="13948"/>
            </w:tabs>
            <w:rPr>
              <w:rFonts w:eastAsiaTheme="minorEastAsia"/>
              <w:noProof/>
              <w:lang w:eastAsia="en-GB"/>
            </w:rPr>
          </w:pPr>
          <w:r>
            <w:fldChar w:fldCharType="begin"/>
          </w:r>
          <w:r>
            <w:instrText xml:space="preserve"> TOC \o "1-3" \h \z \u </w:instrText>
          </w:r>
          <w:r>
            <w:fldChar w:fldCharType="separate"/>
          </w:r>
          <w:hyperlink w:anchor="_Toc58959992" w:history="1">
            <w:r w:rsidR="008D2E8B" w:rsidRPr="00C570B5">
              <w:rPr>
                <w:rStyle w:val="Hyperlink"/>
                <w:noProof/>
              </w:rPr>
              <w:t>1.</w:t>
            </w:r>
            <w:r w:rsidR="008D2E8B">
              <w:rPr>
                <w:rFonts w:eastAsiaTheme="minorEastAsia"/>
                <w:noProof/>
                <w:lang w:eastAsia="en-GB"/>
              </w:rPr>
              <w:tab/>
            </w:r>
            <w:r w:rsidR="008D2E8B" w:rsidRPr="00C570B5">
              <w:rPr>
                <w:rStyle w:val="Hyperlink"/>
                <w:noProof/>
              </w:rPr>
              <w:t>Background to the Work of EVC Uganda</w:t>
            </w:r>
            <w:r w:rsidR="008D2E8B">
              <w:rPr>
                <w:noProof/>
                <w:webHidden/>
              </w:rPr>
              <w:tab/>
            </w:r>
            <w:r w:rsidR="008D2E8B">
              <w:rPr>
                <w:noProof/>
                <w:webHidden/>
              </w:rPr>
              <w:fldChar w:fldCharType="begin"/>
            </w:r>
            <w:r w:rsidR="008D2E8B">
              <w:rPr>
                <w:noProof/>
                <w:webHidden/>
              </w:rPr>
              <w:instrText xml:space="preserve"> PAGEREF _Toc58959992 \h </w:instrText>
            </w:r>
            <w:r w:rsidR="008D2E8B">
              <w:rPr>
                <w:noProof/>
                <w:webHidden/>
              </w:rPr>
            </w:r>
            <w:r w:rsidR="008D2E8B">
              <w:rPr>
                <w:noProof/>
                <w:webHidden/>
              </w:rPr>
              <w:fldChar w:fldCharType="separate"/>
            </w:r>
            <w:r w:rsidR="008D2E8B">
              <w:rPr>
                <w:noProof/>
                <w:webHidden/>
              </w:rPr>
              <w:t>4</w:t>
            </w:r>
            <w:r w:rsidR="008D2E8B">
              <w:rPr>
                <w:noProof/>
                <w:webHidden/>
              </w:rPr>
              <w:fldChar w:fldCharType="end"/>
            </w:r>
          </w:hyperlink>
        </w:p>
        <w:p w14:paraId="20C3211D" w14:textId="61A37328" w:rsidR="008D2E8B" w:rsidRDefault="00173C29">
          <w:pPr>
            <w:pStyle w:val="TOC3"/>
            <w:tabs>
              <w:tab w:val="left" w:pos="880"/>
              <w:tab w:val="right" w:leader="dot" w:pos="13948"/>
            </w:tabs>
            <w:rPr>
              <w:rFonts w:eastAsiaTheme="minorEastAsia"/>
              <w:noProof/>
              <w:lang w:eastAsia="en-GB"/>
            </w:rPr>
          </w:pPr>
          <w:hyperlink w:anchor="_Toc58959993" w:history="1">
            <w:r w:rsidR="008D2E8B" w:rsidRPr="00C570B5">
              <w:rPr>
                <w:rStyle w:val="Hyperlink"/>
                <w:noProof/>
              </w:rPr>
              <w:t>2.</w:t>
            </w:r>
            <w:r w:rsidR="008D2E8B">
              <w:rPr>
                <w:rFonts w:eastAsiaTheme="minorEastAsia"/>
                <w:noProof/>
                <w:lang w:eastAsia="en-GB"/>
              </w:rPr>
              <w:tab/>
            </w:r>
            <w:r w:rsidR="008D2E8B" w:rsidRPr="00C570B5">
              <w:rPr>
                <w:rStyle w:val="Hyperlink"/>
                <w:noProof/>
              </w:rPr>
              <w:t>Who Makes Decisions and Plans EVC’s Future Work</w:t>
            </w:r>
            <w:r w:rsidR="008D2E8B">
              <w:rPr>
                <w:noProof/>
                <w:webHidden/>
              </w:rPr>
              <w:tab/>
            </w:r>
            <w:r w:rsidR="008D2E8B">
              <w:rPr>
                <w:noProof/>
                <w:webHidden/>
              </w:rPr>
              <w:fldChar w:fldCharType="begin"/>
            </w:r>
            <w:r w:rsidR="008D2E8B">
              <w:rPr>
                <w:noProof/>
                <w:webHidden/>
              </w:rPr>
              <w:instrText xml:space="preserve"> PAGEREF _Toc58959993 \h </w:instrText>
            </w:r>
            <w:r w:rsidR="008D2E8B">
              <w:rPr>
                <w:noProof/>
                <w:webHidden/>
              </w:rPr>
            </w:r>
            <w:r w:rsidR="008D2E8B">
              <w:rPr>
                <w:noProof/>
                <w:webHidden/>
              </w:rPr>
              <w:fldChar w:fldCharType="separate"/>
            </w:r>
            <w:r w:rsidR="008D2E8B">
              <w:rPr>
                <w:noProof/>
                <w:webHidden/>
              </w:rPr>
              <w:t>6</w:t>
            </w:r>
            <w:r w:rsidR="008D2E8B">
              <w:rPr>
                <w:noProof/>
                <w:webHidden/>
              </w:rPr>
              <w:fldChar w:fldCharType="end"/>
            </w:r>
          </w:hyperlink>
        </w:p>
        <w:p w14:paraId="78DA1140" w14:textId="6FFC0733" w:rsidR="008D2E8B" w:rsidRDefault="00173C29">
          <w:pPr>
            <w:pStyle w:val="TOC3"/>
            <w:tabs>
              <w:tab w:val="left" w:pos="880"/>
              <w:tab w:val="right" w:leader="dot" w:pos="13948"/>
            </w:tabs>
            <w:rPr>
              <w:rFonts w:eastAsiaTheme="minorEastAsia"/>
              <w:noProof/>
              <w:lang w:eastAsia="en-GB"/>
            </w:rPr>
          </w:pPr>
          <w:hyperlink w:anchor="_Toc58959994" w:history="1">
            <w:r w:rsidR="008D2E8B" w:rsidRPr="00C570B5">
              <w:rPr>
                <w:rStyle w:val="Hyperlink"/>
                <w:noProof/>
              </w:rPr>
              <w:t>3.</w:t>
            </w:r>
            <w:r w:rsidR="008D2E8B">
              <w:rPr>
                <w:rFonts w:eastAsiaTheme="minorEastAsia"/>
                <w:noProof/>
                <w:lang w:eastAsia="en-GB"/>
              </w:rPr>
              <w:tab/>
            </w:r>
            <w:r w:rsidR="008D2E8B" w:rsidRPr="00C570B5">
              <w:rPr>
                <w:rStyle w:val="Hyperlink"/>
                <w:noProof/>
              </w:rPr>
              <w:t>Why People Support EVC</w:t>
            </w:r>
            <w:r w:rsidR="008D2E8B">
              <w:rPr>
                <w:noProof/>
                <w:webHidden/>
              </w:rPr>
              <w:tab/>
            </w:r>
            <w:r w:rsidR="008D2E8B">
              <w:rPr>
                <w:noProof/>
                <w:webHidden/>
              </w:rPr>
              <w:fldChar w:fldCharType="begin"/>
            </w:r>
            <w:r w:rsidR="008D2E8B">
              <w:rPr>
                <w:noProof/>
                <w:webHidden/>
              </w:rPr>
              <w:instrText xml:space="preserve"> PAGEREF _Toc58959994 \h </w:instrText>
            </w:r>
            <w:r w:rsidR="008D2E8B">
              <w:rPr>
                <w:noProof/>
                <w:webHidden/>
              </w:rPr>
            </w:r>
            <w:r w:rsidR="008D2E8B">
              <w:rPr>
                <w:noProof/>
                <w:webHidden/>
              </w:rPr>
              <w:fldChar w:fldCharType="separate"/>
            </w:r>
            <w:r w:rsidR="008D2E8B">
              <w:rPr>
                <w:noProof/>
                <w:webHidden/>
              </w:rPr>
              <w:t>6</w:t>
            </w:r>
            <w:r w:rsidR="008D2E8B">
              <w:rPr>
                <w:noProof/>
                <w:webHidden/>
              </w:rPr>
              <w:fldChar w:fldCharType="end"/>
            </w:r>
          </w:hyperlink>
        </w:p>
        <w:p w14:paraId="60D4BB89" w14:textId="2749CED7" w:rsidR="008D2E8B" w:rsidRDefault="00173C29">
          <w:pPr>
            <w:pStyle w:val="TOC3"/>
            <w:tabs>
              <w:tab w:val="left" w:pos="880"/>
              <w:tab w:val="right" w:leader="dot" w:pos="13948"/>
            </w:tabs>
            <w:rPr>
              <w:rFonts w:eastAsiaTheme="minorEastAsia"/>
              <w:noProof/>
              <w:lang w:eastAsia="en-GB"/>
            </w:rPr>
          </w:pPr>
          <w:hyperlink w:anchor="_Toc58959995" w:history="1">
            <w:r w:rsidR="008D2E8B" w:rsidRPr="00C570B5">
              <w:rPr>
                <w:rStyle w:val="Hyperlink"/>
                <w:noProof/>
              </w:rPr>
              <w:t>4.</w:t>
            </w:r>
            <w:r w:rsidR="008D2E8B">
              <w:rPr>
                <w:rFonts w:eastAsiaTheme="minorEastAsia"/>
                <w:noProof/>
                <w:lang w:eastAsia="en-GB"/>
              </w:rPr>
              <w:tab/>
            </w:r>
            <w:r w:rsidR="008D2E8B" w:rsidRPr="00C570B5">
              <w:rPr>
                <w:rStyle w:val="Hyperlink"/>
                <w:noProof/>
              </w:rPr>
              <w:t>Sponsorship</w:t>
            </w:r>
            <w:r w:rsidR="008D2E8B">
              <w:rPr>
                <w:noProof/>
                <w:webHidden/>
              </w:rPr>
              <w:tab/>
            </w:r>
            <w:r w:rsidR="008D2E8B">
              <w:rPr>
                <w:noProof/>
                <w:webHidden/>
              </w:rPr>
              <w:fldChar w:fldCharType="begin"/>
            </w:r>
            <w:r w:rsidR="008D2E8B">
              <w:rPr>
                <w:noProof/>
                <w:webHidden/>
              </w:rPr>
              <w:instrText xml:space="preserve"> PAGEREF _Toc58959995 \h </w:instrText>
            </w:r>
            <w:r w:rsidR="008D2E8B">
              <w:rPr>
                <w:noProof/>
                <w:webHidden/>
              </w:rPr>
            </w:r>
            <w:r w:rsidR="008D2E8B">
              <w:rPr>
                <w:noProof/>
                <w:webHidden/>
              </w:rPr>
              <w:fldChar w:fldCharType="separate"/>
            </w:r>
            <w:r w:rsidR="008D2E8B">
              <w:rPr>
                <w:noProof/>
                <w:webHidden/>
              </w:rPr>
              <w:t>7</w:t>
            </w:r>
            <w:r w:rsidR="008D2E8B">
              <w:rPr>
                <w:noProof/>
                <w:webHidden/>
              </w:rPr>
              <w:fldChar w:fldCharType="end"/>
            </w:r>
          </w:hyperlink>
        </w:p>
        <w:p w14:paraId="5C2B5733" w14:textId="12F776B4" w:rsidR="008D2E8B" w:rsidRDefault="00173C29">
          <w:pPr>
            <w:pStyle w:val="TOC3"/>
            <w:tabs>
              <w:tab w:val="left" w:pos="880"/>
              <w:tab w:val="right" w:leader="dot" w:pos="13948"/>
            </w:tabs>
            <w:rPr>
              <w:rFonts w:eastAsiaTheme="minorEastAsia"/>
              <w:noProof/>
              <w:lang w:eastAsia="en-GB"/>
            </w:rPr>
          </w:pPr>
          <w:hyperlink w:anchor="_Toc58959996" w:history="1">
            <w:r w:rsidR="008D2E8B" w:rsidRPr="00C570B5">
              <w:rPr>
                <w:rStyle w:val="Hyperlink"/>
                <w:noProof/>
              </w:rPr>
              <w:t>5.</w:t>
            </w:r>
            <w:r w:rsidR="008D2E8B">
              <w:rPr>
                <w:rFonts w:eastAsiaTheme="minorEastAsia"/>
                <w:noProof/>
                <w:lang w:eastAsia="en-GB"/>
              </w:rPr>
              <w:tab/>
            </w:r>
            <w:r w:rsidR="008D2E8B" w:rsidRPr="00C570B5">
              <w:rPr>
                <w:rStyle w:val="Hyperlink"/>
                <w:noProof/>
              </w:rPr>
              <w:t>Activities to meet our targets</w:t>
            </w:r>
            <w:r w:rsidR="008D2E8B">
              <w:rPr>
                <w:noProof/>
                <w:webHidden/>
              </w:rPr>
              <w:tab/>
            </w:r>
            <w:r w:rsidR="008D2E8B">
              <w:rPr>
                <w:noProof/>
                <w:webHidden/>
              </w:rPr>
              <w:fldChar w:fldCharType="begin"/>
            </w:r>
            <w:r w:rsidR="008D2E8B">
              <w:rPr>
                <w:noProof/>
                <w:webHidden/>
              </w:rPr>
              <w:instrText xml:space="preserve"> PAGEREF _Toc58959996 \h </w:instrText>
            </w:r>
            <w:r w:rsidR="008D2E8B">
              <w:rPr>
                <w:noProof/>
                <w:webHidden/>
              </w:rPr>
            </w:r>
            <w:r w:rsidR="008D2E8B">
              <w:rPr>
                <w:noProof/>
                <w:webHidden/>
              </w:rPr>
              <w:fldChar w:fldCharType="separate"/>
            </w:r>
            <w:r w:rsidR="008D2E8B">
              <w:rPr>
                <w:noProof/>
                <w:webHidden/>
              </w:rPr>
              <w:t>7</w:t>
            </w:r>
            <w:r w:rsidR="008D2E8B">
              <w:rPr>
                <w:noProof/>
                <w:webHidden/>
              </w:rPr>
              <w:fldChar w:fldCharType="end"/>
            </w:r>
          </w:hyperlink>
        </w:p>
        <w:p w14:paraId="05BD36F8" w14:textId="38ABC39C" w:rsidR="008D2E8B" w:rsidRDefault="00173C29">
          <w:pPr>
            <w:pStyle w:val="TOC3"/>
            <w:tabs>
              <w:tab w:val="left" w:pos="880"/>
              <w:tab w:val="right" w:leader="dot" w:pos="13948"/>
            </w:tabs>
            <w:rPr>
              <w:rFonts w:eastAsiaTheme="minorEastAsia"/>
              <w:noProof/>
              <w:lang w:eastAsia="en-GB"/>
            </w:rPr>
          </w:pPr>
          <w:hyperlink w:anchor="_Toc58959997" w:history="1">
            <w:r w:rsidR="008D2E8B" w:rsidRPr="00C570B5">
              <w:rPr>
                <w:rStyle w:val="Hyperlink"/>
                <w:noProof/>
              </w:rPr>
              <w:t>6.</w:t>
            </w:r>
            <w:r w:rsidR="008D2E8B">
              <w:rPr>
                <w:rFonts w:eastAsiaTheme="minorEastAsia"/>
                <w:noProof/>
                <w:lang w:eastAsia="en-GB"/>
              </w:rPr>
              <w:tab/>
            </w:r>
            <w:r w:rsidR="008D2E8B" w:rsidRPr="00C570B5">
              <w:rPr>
                <w:rStyle w:val="Hyperlink"/>
                <w:noProof/>
              </w:rPr>
              <w:t>Methods of raising funds</w:t>
            </w:r>
            <w:r w:rsidR="008D2E8B">
              <w:rPr>
                <w:noProof/>
                <w:webHidden/>
              </w:rPr>
              <w:tab/>
            </w:r>
            <w:r w:rsidR="008D2E8B">
              <w:rPr>
                <w:noProof/>
                <w:webHidden/>
              </w:rPr>
              <w:fldChar w:fldCharType="begin"/>
            </w:r>
            <w:r w:rsidR="008D2E8B">
              <w:rPr>
                <w:noProof/>
                <w:webHidden/>
              </w:rPr>
              <w:instrText xml:space="preserve"> PAGEREF _Toc58959997 \h </w:instrText>
            </w:r>
            <w:r w:rsidR="008D2E8B">
              <w:rPr>
                <w:noProof/>
                <w:webHidden/>
              </w:rPr>
            </w:r>
            <w:r w:rsidR="008D2E8B">
              <w:rPr>
                <w:noProof/>
                <w:webHidden/>
              </w:rPr>
              <w:fldChar w:fldCharType="separate"/>
            </w:r>
            <w:r w:rsidR="008D2E8B">
              <w:rPr>
                <w:noProof/>
                <w:webHidden/>
              </w:rPr>
              <w:t>8</w:t>
            </w:r>
            <w:r w:rsidR="008D2E8B">
              <w:rPr>
                <w:noProof/>
                <w:webHidden/>
              </w:rPr>
              <w:fldChar w:fldCharType="end"/>
            </w:r>
          </w:hyperlink>
        </w:p>
        <w:p w14:paraId="46F269BD" w14:textId="0330F2AB" w:rsidR="008D2E8B" w:rsidRDefault="00173C29">
          <w:pPr>
            <w:pStyle w:val="TOC3"/>
            <w:tabs>
              <w:tab w:val="left" w:pos="880"/>
              <w:tab w:val="right" w:leader="dot" w:pos="13948"/>
            </w:tabs>
            <w:rPr>
              <w:rFonts w:eastAsiaTheme="minorEastAsia"/>
              <w:noProof/>
              <w:lang w:eastAsia="en-GB"/>
            </w:rPr>
          </w:pPr>
          <w:hyperlink w:anchor="_Toc58959998" w:history="1">
            <w:r w:rsidR="008D2E8B" w:rsidRPr="00C570B5">
              <w:rPr>
                <w:rStyle w:val="Hyperlink"/>
                <w:noProof/>
                <w:lang w:val="en-US"/>
              </w:rPr>
              <w:t>7.</w:t>
            </w:r>
            <w:r w:rsidR="008D2E8B">
              <w:rPr>
                <w:rFonts w:eastAsiaTheme="minorEastAsia"/>
                <w:noProof/>
                <w:lang w:eastAsia="en-GB"/>
              </w:rPr>
              <w:tab/>
            </w:r>
            <w:r w:rsidR="008D2E8B" w:rsidRPr="00C570B5">
              <w:rPr>
                <w:rStyle w:val="Hyperlink"/>
                <w:noProof/>
                <w:lang w:val="en-US"/>
              </w:rPr>
              <w:t>Fundraising and marketing</w:t>
            </w:r>
            <w:r w:rsidR="008D2E8B">
              <w:rPr>
                <w:noProof/>
                <w:webHidden/>
              </w:rPr>
              <w:tab/>
            </w:r>
            <w:r w:rsidR="008D2E8B">
              <w:rPr>
                <w:noProof/>
                <w:webHidden/>
              </w:rPr>
              <w:fldChar w:fldCharType="begin"/>
            </w:r>
            <w:r w:rsidR="008D2E8B">
              <w:rPr>
                <w:noProof/>
                <w:webHidden/>
              </w:rPr>
              <w:instrText xml:space="preserve"> PAGEREF _Toc58959998 \h </w:instrText>
            </w:r>
            <w:r w:rsidR="008D2E8B">
              <w:rPr>
                <w:noProof/>
                <w:webHidden/>
              </w:rPr>
            </w:r>
            <w:r w:rsidR="008D2E8B">
              <w:rPr>
                <w:noProof/>
                <w:webHidden/>
              </w:rPr>
              <w:fldChar w:fldCharType="separate"/>
            </w:r>
            <w:r w:rsidR="008D2E8B">
              <w:rPr>
                <w:noProof/>
                <w:webHidden/>
              </w:rPr>
              <w:t>8</w:t>
            </w:r>
            <w:r w:rsidR="008D2E8B">
              <w:rPr>
                <w:noProof/>
                <w:webHidden/>
              </w:rPr>
              <w:fldChar w:fldCharType="end"/>
            </w:r>
          </w:hyperlink>
        </w:p>
        <w:p w14:paraId="5CCF407D" w14:textId="5A6036E3" w:rsidR="008D2E8B" w:rsidRDefault="00173C29">
          <w:pPr>
            <w:pStyle w:val="TOC3"/>
            <w:tabs>
              <w:tab w:val="left" w:pos="880"/>
              <w:tab w:val="right" w:leader="dot" w:pos="13948"/>
            </w:tabs>
            <w:rPr>
              <w:rFonts w:eastAsiaTheme="minorEastAsia"/>
              <w:noProof/>
              <w:lang w:eastAsia="en-GB"/>
            </w:rPr>
          </w:pPr>
          <w:hyperlink w:anchor="_Toc58959999" w:history="1">
            <w:r w:rsidR="008D2E8B" w:rsidRPr="00C570B5">
              <w:rPr>
                <w:rStyle w:val="Hyperlink"/>
                <w:noProof/>
              </w:rPr>
              <w:t>8.</w:t>
            </w:r>
            <w:r w:rsidR="008D2E8B">
              <w:rPr>
                <w:rFonts w:eastAsiaTheme="minorEastAsia"/>
                <w:noProof/>
                <w:lang w:eastAsia="en-GB"/>
              </w:rPr>
              <w:tab/>
            </w:r>
            <w:r w:rsidR="008D2E8B" w:rsidRPr="00C570B5">
              <w:rPr>
                <w:rStyle w:val="Hyperlink"/>
                <w:noProof/>
              </w:rPr>
              <w:t>Responsibilities on  fundraising and marketing committee</w:t>
            </w:r>
            <w:r w:rsidR="008D2E8B">
              <w:rPr>
                <w:noProof/>
                <w:webHidden/>
              </w:rPr>
              <w:tab/>
            </w:r>
            <w:r w:rsidR="008D2E8B">
              <w:rPr>
                <w:noProof/>
                <w:webHidden/>
              </w:rPr>
              <w:fldChar w:fldCharType="begin"/>
            </w:r>
            <w:r w:rsidR="008D2E8B">
              <w:rPr>
                <w:noProof/>
                <w:webHidden/>
              </w:rPr>
              <w:instrText xml:space="preserve"> PAGEREF _Toc58959999 \h </w:instrText>
            </w:r>
            <w:r w:rsidR="008D2E8B">
              <w:rPr>
                <w:noProof/>
                <w:webHidden/>
              </w:rPr>
            </w:r>
            <w:r w:rsidR="008D2E8B">
              <w:rPr>
                <w:noProof/>
                <w:webHidden/>
              </w:rPr>
              <w:fldChar w:fldCharType="separate"/>
            </w:r>
            <w:r w:rsidR="008D2E8B">
              <w:rPr>
                <w:noProof/>
                <w:webHidden/>
              </w:rPr>
              <w:t>10</w:t>
            </w:r>
            <w:r w:rsidR="008D2E8B">
              <w:rPr>
                <w:noProof/>
                <w:webHidden/>
              </w:rPr>
              <w:fldChar w:fldCharType="end"/>
            </w:r>
          </w:hyperlink>
        </w:p>
        <w:p w14:paraId="15E9EA88" w14:textId="19C76934" w:rsidR="008D2E8B" w:rsidRDefault="00173C29">
          <w:pPr>
            <w:pStyle w:val="TOC3"/>
            <w:tabs>
              <w:tab w:val="left" w:pos="880"/>
              <w:tab w:val="right" w:leader="dot" w:pos="13948"/>
            </w:tabs>
            <w:rPr>
              <w:rFonts w:eastAsiaTheme="minorEastAsia"/>
              <w:noProof/>
              <w:lang w:eastAsia="en-GB"/>
            </w:rPr>
          </w:pPr>
          <w:hyperlink w:anchor="_Toc58960000" w:history="1">
            <w:r w:rsidR="008D2E8B" w:rsidRPr="00C570B5">
              <w:rPr>
                <w:rStyle w:val="Hyperlink"/>
                <w:noProof/>
              </w:rPr>
              <w:t>9.</w:t>
            </w:r>
            <w:r w:rsidR="008D2E8B">
              <w:rPr>
                <w:rFonts w:eastAsiaTheme="minorEastAsia"/>
                <w:noProof/>
                <w:lang w:eastAsia="en-GB"/>
              </w:rPr>
              <w:tab/>
            </w:r>
            <w:r w:rsidR="008D2E8B" w:rsidRPr="00C570B5">
              <w:rPr>
                <w:rStyle w:val="Hyperlink"/>
                <w:noProof/>
              </w:rPr>
              <w:t>Personnel requirements on fundraising and marketing committee</w:t>
            </w:r>
            <w:r w:rsidR="008D2E8B">
              <w:rPr>
                <w:noProof/>
                <w:webHidden/>
              </w:rPr>
              <w:tab/>
            </w:r>
            <w:r w:rsidR="008D2E8B">
              <w:rPr>
                <w:noProof/>
                <w:webHidden/>
              </w:rPr>
              <w:fldChar w:fldCharType="begin"/>
            </w:r>
            <w:r w:rsidR="008D2E8B">
              <w:rPr>
                <w:noProof/>
                <w:webHidden/>
              </w:rPr>
              <w:instrText xml:space="preserve"> PAGEREF _Toc58960000 \h </w:instrText>
            </w:r>
            <w:r w:rsidR="008D2E8B">
              <w:rPr>
                <w:noProof/>
                <w:webHidden/>
              </w:rPr>
            </w:r>
            <w:r w:rsidR="008D2E8B">
              <w:rPr>
                <w:noProof/>
                <w:webHidden/>
              </w:rPr>
              <w:fldChar w:fldCharType="separate"/>
            </w:r>
            <w:r w:rsidR="008D2E8B">
              <w:rPr>
                <w:noProof/>
                <w:webHidden/>
              </w:rPr>
              <w:t>11</w:t>
            </w:r>
            <w:r w:rsidR="008D2E8B">
              <w:rPr>
                <w:noProof/>
                <w:webHidden/>
              </w:rPr>
              <w:fldChar w:fldCharType="end"/>
            </w:r>
          </w:hyperlink>
        </w:p>
        <w:p w14:paraId="49D72531" w14:textId="433BFB13" w:rsidR="008D2E8B" w:rsidRDefault="00173C29">
          <w:pPr>
            <w:pStyle w:val="TOC3"/>
            <w:tabs>
              <w:tab w:val="left" w:pos="1100"/>
              <w:tab w:val="right" w:leader="dot" w:pos="13948"/>
            </w:tabs>
            <w:rPr>
              <w:rFonts w:eastAsiaTheme="minorEastAsia"/>
              <w:noProof/>
              <w:lang w:eastAsia="en-GB"/>
            </w:rPr>
          </w:pPr>
          <w:hyperlink w:anchor="_Toc58960001" w:history="1">
            <w:r w:rsidR="008D2E8B" w:rsidRPr="00C570B5">
              <w:rPr>
                <w:rStyle w:val="Hyperlink"/>
                <w:noProof/>
              </w:rPr>
              <w:t>10.</w:t>
            </w:r>
            <w:r w:rsidR="008D2E8B">
              <w:rPr>
                <w:rFonts w:eastAsiaTheme="minorEastAsia"/>
                <w:noProof/>
                <w:lang w:eastAsia="en-GB"/>
              </w:rPr>
              <w:tab/>
            </w:r>
            <w:r w:rsidR="008D2E8B" w:rsidRPr="00C570B5">
              <w:rPr>
                <w:rStyle w:val="Hyperlink"/>
                <w:noProof/>
              </w:rPr>
              <w:t>Marketing Materials</w:t>
            </w:r>
            <w:r w:rsidR="008D2E8B">
              <w:rPr>
                <w:noProof/>
                <w:webHidden/>
              </w:rPr>
              <w:tab/>
            </w:r>
            <w:r w:rsidR="008D2E8B">
              <w:rPr>
                <w:noProof/>
                <w:webHidden/>
              </w:rPr>
              <w:fldChar w:fldCharType="begin"/>
            </w:r>
            <w:r w:rsidR="008D2E8B">
              <w:rPr>
                <w:noProof/>
                <w:webHidden/>
              </w:rPr>
              <w:instrText xml:space="preserve"> PAGEREF _Toc58960001 \h </w:instrText>
            </w:r>
            <w:r w:rsidR="008D2E8B">
              <w:rPr>
                <w:noProof/>
                <w:webHidden/>
              </w:rPr>
            </w:r>
            <w:r w:rsidR="008D2E8B">
              <w:rPr>
                <w:noProof/>
                <w:webHidden/>
              </w:rPr>
              <w:fldChar w:fldCharType="separate"/>
            </w:r>
            <w:r w:rsidR="008D2E8B">
              <w:rPr>
                <w:noProof/>
                <w:webHidden/>
              </w:rPr>
              <w:t>11</w:t>
            </w:r>
            <w:r w:rsidR="008D2E8B">
              <w:rPr>
                <w:noProof/>
                <w:webHidden/>
              </w:rPr>
              <w:fldChar w:fldCharType="end"/>
            </w:r>
          </w:hyperlink>
        </w:p>
        <w:p w14:paraId="5DBAB512" w14:textId="641FE3E4" w:rsidR="008D2E8B" w:rsidRDefault="00173C29">
          <w:pPr>
            <w:pStyle w:val="TOC3"/>
            <w:tabs>
              <w:tab w:val="left" w:pos="1100"/>
              <w:tab w:val="right" w:leader="dot" w:pos="13948"/>
            </w:tabs>
            <w:rPr>
              <w:rFonts w:eastAsiaTheme="minorEastAsia"/>
              <w:noProof/>
              <w:lang w:eastAsia="en-GB"/>
            </w:rPr>
          </w:pPr>
          <w:hyperlink w:anchor="_Toc58960002" w:history="1">
            <w:r w:rsidR="008D2E8B" w:rsidRPr="00C570B5">
              <w:rPr>
                <w:rStyle w:val="Hyperlink"/>
                <w:noProof/>
              </w:rPr>
              <w:t>11.</w:t>
            </w:r>
            <w:r w:rsidR="008D2E8B">
              <w:rPr>
                <w:rFonts w:eastAsiaTheme="minorEastAsia"/>
                <w:noProof/>
                <w:lang w:eastAsia="en-GB"/>
              </w:rPr>
              <w:tab/>
            </w:r>
            <w:r w:rsidR="008D2E8B" w:rsidRPr="00C570B5">
              <w:rPr>
                <w:rStyle w:val="Hyperlink"/>
                <w:noProof/>
              </w:rPr>
              <w:t>Donor Care and Development</w:t>
            </w:r>
            <w:r w:rsidR="008D2E8B">
              <w:rPr>
                <w:noProof/>
                <w:webHidden/>
              </w:rPr>
              <w:tab/>
            </w:r>
            <w:r w:rsidR="008D2E8B">
              <w:rPr>
                <w:noProof/>
                <w:webHidden/>
              </w:rPr>
              <w:fldChar w:fldCharType="begin"/>
            </w:r>
            <w:r w:rsidR="008D2E8B">
              <w:rPr>
                <w:noProof/>
                <w:webHidden/>
              </w:rPr>
              <w:instrText xml:space="preserve"> PAGEREF _Toc58960002 \h </w:instrText>
            </w:r>
            <w:r w:rsidR="008D2E8B">
              <w:rPr>
                <w:noProof/>
                <w:webHidden/>
              </w:rPr>
            </w:r>
            <w:r w:rsidR="008D2E8B">
              <w:rPr>
                <w:noProof/>
                <w:webHidden/>
              </w:rPr>
              <w:fldChar w:fldCharType="separate"/>
            </w:r>
            <w:r w:rsidR="008D2E8B">
              <w:rPr>
                <w:noProof/>
                <w:webHidden/>
              </w:rPr>
              <w:t>13</w:t>
            </w:r>
            <w:r w:rsidR="008D2E8B">
              <w:rPr>
                <w:noProof/>
                <w:webHidden/>
              </w:rPr>
              <w:fldChar w:fldCharType="end"/>
            </w:r>
          </w:hyperlink>
        </w:p>
        <w:p w14:paraId="5EC15F6F" w14:textId="2E9AF6EF" w:rsidR="008D2E8B" w:rsidRDefault="00173C29">
          <w:pPr>
            <w:pStyle w:val="TOC3"/>
            <w:tabs>
              <w:tab w:val="left" w:pos="1100"/>
              <w:tab w:val="right" w:leader="dot" w:pos="13948"/>
            </w:tabs>
            <w:rPr>
              <w:rFonts w:eastAsiaTheme="minorEastAsia"/>
              <w:noProof/>
              <w:lang w:eastAsia="en-GB"/>
            </w:rPr>
          </w:pPr>
          <w:hyperlink w:anchor="_Toc58960003" w:history="1">
            <w:r w:rsidR="008D2E8B" w:rsidRPr="00C570B5">
              <w:rPr>
                <w:rStyle w:val="Hyperlink"/>
                <w:noProof/>
              </w:rPr>
              <w:t>12.</w:t>
            </w:r>
            <w:r w:rsidR="008D2E8B">
              <w:rPr>
                <w:rFonts w:eastAsiaTheme="minorEastAsia"/>
                <w:noProof/>
                <w:lang w:eastAsia="en-GB"/>
              </w:rPr>
              <w:tab/>
            </w:r>
            <w:r w:rsidR="008D2E8B" w:rsidRPr="00C570B5">
              <w:rPr>
                <w:rStyle w:val="Hyperlink"/>
                <w:noProof/>
              </w:rPr>
              <w:t>Sponsorship development</w:t>
            </w:r>
            <w:r w:rsidR="008D2E8B">
              <w:rPr>
                <w:noProof/>
                <w:webHidden/>
              </w:rPr>
              <w:tab/>
            </w:r>
            <w:r w:rsidR="008D2E8B">
              <w:rPr>
                <w:noProof/>
                <w:webHidden/>
              </w:rPr>
              <w:fldChar w:fldCharType="begin"/>
            </w:r>
            <w:r w:rsidR="008D2E8B">
              <w:rPr>
                <w:noProof/>
                <w:webHidden/>
              </w:rPr>
              <w:instrText xml:space="preserve"> PAGEREF _Toc58960003 \h </w:instrText>
            </w:r>
            <w:r w:rsidR="008D2E8B">
              <w:rPr>
                <w:noProof/>
                <w:webHidden/>
              </w:rPr>
            </w:r>
            <w:r w:rsidR="008D2E8B">
              <w:rPr>
                <w:noProof/>
                <w:webHidden/>
              </w:rPr>
              <w:fldChar w:fldCharType="separate"/>
            </w:r>
            <w:r w:rsidR="008D2E8B">
              <w:rPr>
                <w:noProof/>
                <w:webHidden/>
              </w:rPr>
              <w:t>14</w:t>
            </w:r>
            <w:r w:rsidR="008D2E8B">
              <w:rPr>
                <w:noProof/>
                <w:webHidden/>
              </w:rPr>
              <w:fldChar w:fldCharType="end"/>
            </w:r>
          </w:hyperlink>
        </w:p>
        <w:p w14:paraId="3B7714BE" w14:textId="1EF620BB" w:rsidR="008D2E8B" w:rsidRDefault="00173C29">
          <w:pPr>
            <w:pStyle w:val="TOC3"/>
            <w:tabs>
              <w:tab w:val="left" w:pos="1100"/>
              <w:tab w:val="right" w:leader="dot" w:pos="13948"/>
            </w:tabs>
            <w:rPr>
              <w:rFonts w:eastAsiaTheme="minorEastAsia"/>
              <w:noProof/>
              <w:lang w:eastAsia="en-GB"/>
            </w:rPr>
          </w:pPr>
          <w:hyperlink w:anchor="_Toc58960004" w:history="1">
            <w:r w:rsidR="008D2E8B" w:rsidRPr="00C570B5">
              <w:rPr>
                <w:rStyle w:val="Hyperlink"/>
                <w:noProof/>
                <w:lang w:val="en-US"/>
              </w:rPr>
              <w:t>13.</w:t>
            </w:r>
            <w:r w:rsidR="008D2E8B">
              <w:rPr>
                <w:rFonts w:eastAsiaTheme="minorEastAsia"/>
                <w:noProof/>
                <w:lang w:eastAsia="en-GB"/>
              </w:rPr>
              <w:tab/>
            </w:r>
            <w:r w:rsidR="008D2E8B" w:rsidRPr="00C570B5">
              <w:rPr>
                <w:rStyle w:val="Hyperlink"/>
                <w:noProof/>
              </w:rPr>
              <w:t>Governance</w:t>
            </w:r>
            <w:r w:rsidR="008D2E8B">
              <w:rPr>
                <w:noProof/>
                <w:webHidden/>
              </w:rPr>
              <w:tab/>
            </w:r>
            <w:r w:rsidR="008D2E8B">
              <w:rPr>
                <w:noProof/>
                <w:webHidden/>
              </w:rPr>
              <w:fldChar w:fldCharType="begin"/>
            </w:r>
            <w:r w:rsidR="008D2E8B">
              <w:rPr>
                <w:noProof/>
                <w:webHidden/>
              </w:rPr>
              <w:instrText xml:space="preserve"> PAGEREF _Toc58960004 \h </w:instrText>
            </w:r>
            <w:r w:rsidR="008D2E8B">
              <w:rPr>
                <w:noProof/>
                <w:webHidden/>
              </w:rPr>
            </w:r>
            <w:r w:rsidR="008D2E8B">
              <w:rPr>
                <w:noProof/>
                <w:webHidden/>
              </w:rPr>
              <w:fldChar w:fldCharType="separate"/>
            </w:r>
            <w:r w:rsidR="008D2E8B">
              <w:rPr>
                <w:noProof/>
                <w:webHidden/>
              </w:rPr>
              <w:t>17</w:t>
            </w:r>
            <w:r w:rsidR="008D2E8B">
              <w:rPr>
                <w:noProof/>
                <w:webHidden/>
              </w:rPr>
              <w:fldChar w:fldCharType="end"/>
            </w:r>
          </w:hyperlink>
        </w:p>
        <w:p w14:paraId="62639AAF" w14:textId="33BD8CAC" w:rsidR="008D2E8B" w:rsidRDefault="00173C29">
          <w:pPr>
            <w:pStyle w:val="TOC3"/>
            <w:tabs>
              <w:tab w:val="left" w:pos="1100"/>
              <w:tab w:val="right" w:leader="dot" w:pos="13948"/>
            </w:tabs>
            <w:rPr>
              <w:rFonts w:eastAsiaTheme="minorEastAsia"/>
              <w:noProof/>
              <w:lang w:eastAsia="en-GB"/>
            </w:rPr>
          </w:pPr>
          <w:hyperlink w:anchor="_Toc58960005" w:history="1">
            <w:r w:rsidR="008D2E8B" w:rsidRPr="00C570B5">
              <w:rPr>
                <w:rStyle w:val="Hyperlink"/>
                <w:noProof/>
                <w:lang w:val="en-US"/>
              </w:rPr>
              <w:t>14.</w:t>
            </w:r>
            <w:r w:rsidR="008D2E8B">
              <w:rPr>
                <w:rFonts w:eastAsiaTheme="minorEastAsia"/>
                <w:noProof/>
                <w:lang w:eastAsia="en-GB"/>
              </w:rPr>
              <w:tab/>
            </w:r>
            <w:r w:rsidR="008D2E8B" w:rsidRPr="00C570B5">
              <w:rPr>
                <w:rStyle w:val="Hyperlink"/>
                <w:noProof/>
              </w:rPr>
              <w:t>Finance</w:t>
            </w:r>
            <w:r w:rsidR="008D2E8B">
              <w:rPr>
                <w:noProof/>
                <w:webHidden/>
              </w:rPr>
              <w:tab/>
            </w:r>
            <w:r w:rsidR="008D2E8B">
              <w:rPr>
                <w:noProof/>
                <w:webHidden/>
              </w:rPr>
              <w:fldChar w:fldCharType="begin"/>
            </w:r>
            <w:r w:rsidR="008D2E8B">
              <w:rPr>
                <w:noProof/>
                <w:webHidden/>
              </w:rPr>
              <w:instrText xml:space="preserve"> PAGEREF _Toc58960005 \h </w:instrText>
            </w:r>
            <w:r w:rsidR="008D2E8B">
              <w:rPr>
                <w:noProof/>
                <w:webHidden/>
              </w:rPr>
            </w:r>
            <w:r w:rsidR="008D2E8B">
              <w:rPr>
                <w:noProof/>
                <w:webHidden/>
              </w:rPr>
              <w:fldChar w:fldCharType="separate"/>
            </w:r>
            <w:r w:rsidR="008D2E8B">
              <w:rPr>
                <w:noProof/>
                <w:webHidden/>
              </w:rPr>
              <w:t>20</w:t>
            </w:r>
            <w:r w:rsidR="008D2E8B">
              <w:rPr>
                <w:noProof/>
                <w:webHidden/>
              </w:rPr>
              <w:fldChar w:fldCharType="end"/>
            </w:r>
          </w:hyperlink>
        </w:p>
        <w:p w14:paraId="2232075D" w14:textId="0F3C5C49" w:rsidR="008D2E8B" w:rsidRDefault="00173C29">
          <w:pPr>
            <w:pStyle w:val="TOC3"/>
            <w:tabs>
              <w:tab w:val="left" w:pos="1100"/>
              <w:tab w:val="right" w:leader="dot" w:pos="13948"/>
            </w:tabs>
            <w:rPr>
              <w:rFonts w:eastAsiaTheme="minorEastAsia"/>
              <w:noProof/>
              <w:lang w:eastAsia="en-GB"/>
            </w:rPr>
          </w:pPr>
          <w:hyperlink w:anchor="_Toc58960006" w:history="1">
            <w:r w:rsidR="008D2E8B" w:rsidRPr="00C570B5">
              <w:rPr>
                <w:rStyle w:val="Hyperlink"/>
                <w:noProof/>
              </w:rPr>
              <w:t>15.</w:t>
            </w:r>
            <w:r w:rsidR="008D2E8B">
              <w:rPr>
                <w:rFonts w:eastAsiaTheme="minorEastAsia"/>
                <w:noProof/>
                <w:lang w:eastAsia="en-GB"/>
              </w:rPr>
              <w:tab/>
            </w:r>
            <w:r w:rsidR="008D2E8B" w:rsidRPr="00C570B5">
              <w:rPr>
                <w:rStyle w:val="Hyperlink"/>
                <w:noProof/>
              </w:rPr>
              <w:t>Projects</w:t>
            </w:r>
            <w:r w:rsidR="008D2E8B">
              <w:rPr>
                <w:noProof/>
                <w:webHidden/>
              </w:rPr>
              <w:tab/>
            </w:r>
            <w:r w:rsidR="008D2E8B">
              <w:rPr>
                <w:noProof/>
                <w:webHidden/>
              </w:rPr>
              <w:fldChar w:fldCharType="begin"/>
            </w:r>
            <w:r w:rsidR="008D2E8B">
              <w:rPr>
                <w:noProof/>
                <w:webHidden/>
              </w:rPr>
              <w:instrText xml:space="preserve"> PAGEREF _Toc58960006 \h </w:instrText>
            </w:r>
            <w:r w:rsidR="008D2E8B">
              <w:rPr>
                <w:noProof/>
                <w:webHidden/>
              </w:rPr>
            </w:r>
            <w:r w:rsidR="008D2E8B">
              <w:rPr>
                <w:noProof/>
                <w:webHidden/>
              </w:rPr>
              <w:fldChar w:fldCharType="separate"/>
            </w:r>
            <w:r w:rsidR="008D2E8B">
              <w:rPr>
                <w:noProof/>
                <w:webHidden/>
              </w:rPr>
              <w:t>30</w:t>
            </w:r>
            <w:r w:rsidR="008D2E8B">
              <w:rPr>
                <w:noProof/>
                <w:webHidden/>
              </w:rPr>
              <w:fldChar w:fldCharType="end"/>
            </w:r>
          </w:hyperlink>
        </w:p>
        <w:p w14:paraId="745141D0" w14:textId="71E9AA19" w:rsidR="008D2E8B" w:rsidRDefault="00173C29">
          <w:pPr>
            <w:pStyle w:val="TOC3"/>
            <w:tabs>
              <w:tab w:val="left" w:pos="1100"/>
              <w:tab w:val="right" w:leader="dot" w:pos="13948"/>
            </w:tabs>
            <w:rPr>
              <w:rFonts w:eastAsiaTheme="minorEastAsia"/>
              <w:noProof/>
              <w:lang w:eastAsia="en-GB"/>
            </w:rPr>
          </w:pPr>
          <w:hyperlink w:anchor="_Toc58960007" w:history="1">
            <w:r w:rsidR="008D2E8B" w:rsidRPr="00C570B5">
              <w:rPr>
                <w:rStyle w:val="Hyperlink"/>
                <w:noProof/>
              </w:rPr>
              <w:t>16.</w:t>
            </w:r>
            <w:r w:rsidR="008D2E8B">
              <w:rPr>
                <w:rFonts w:eastAsiaTheme="minorEastAsia"/>
                <w:noProof/>
                <w:lang w:eastAsia="en-GB"/>
              </w:rPr>
              <w:tab/>
            </w:r>
            <w:r w:rsidR="008D2E8B" w:rsidRPr="00C570B5">
              <w:rPr>
                <w:rStyle w:val="Hyperlink"/>
                <w:noProof/>
              </w:rPr>
              <w:t>Policies and procedures, risk register and regulatory compliance</w:t>
            </w:r>
            <w:r w:rsidR="008D2E8B">
              <w:rPr>
                <w:noProof/>
                <w:webHidden/>
              </w:rPr>
              <w:tab/>
            </w:r>
            <w:r w:rsidR="008D2E8B">
              <w:rPr>
                <w:noProof/>
                <w:webHidden/>
              </w:rPr>
              <w:fldChar w:fldCharType="begin"/>
            </w:r>
            <w:r w:rsidR="008D2E8B">
              <w:rPr>
                <w:noProof/>
                <w:webHidden/>
              </w:rPr>
              <w:instrText xml:space="preserve"> PAGEREF _Toc58960007 \h </w:instrText>
            </w:r>
            <w:r w:rsidR="008D2E8B">
              <w:rPr>
                <w:noProof/>
                <w:webHidden/>
              </w:rPr>
            </w:r>
            <w:r w:rsidR="008D2E8B">
              <w:rPr>
                <w:noProof/>
                <w:webHidden/>
              </w:rPr>
              <w:fldChar w:fldCharType="separate"/>
            </w:r>
            <w:r w:rsidR="008D2E8B">
              <w:rPr>
                <w:noProof/>
                <w:webHidden/>
              </w:rPr>
              <w:t>32</w:t>
            </w:r>
            <w:r w:rsidR="008D2E8B">
              <w:rPr>
                <w:noProof/>
                <w:webHidden/>
              </w:rPr>
              <w:fldChar w:fldCharType="end"/>
            </w:r>
          </w:hyperlink>
        </w:p>
        <w:p w14:paraId="6C56D041" w14:textId="3735EC36" w:rsidR="008D2E8B" w:rsidRDefault="00173C29">
          <w:pPr>
            <w:pStyle w:val="TOC3"/>
            <w:tabs>
              <w:tab w:val="left" w:pos="1100"/>
              <w:tab w:val="right" w:leader="dot" w:pos="13948"/>
            </w:tabs>
            <w:rPr>
              <w:rFonts w:eastAsiaTheme="minorEastAsia"/>
              <w:noProof/>
              <w:lang w:eastAsia="en-GB"/>
            </w:rPr>
          </w:pPr>
          <w:hyperlink w:anchor="_Toc58960008" w:history="1">
            <w:r w:rsidR="008D2E8B" w:rsidRPr="00C570B5">
              <w:rPr>
                <w:rStyle w:val="Hyperlink"/>
                <w:noProof/>
              </w:rPr>
              <w:t>17.</w:t>
            </w:r>
            <w:r w:rsidR="008D2E8B">
              <w:rPr>
                <w:rFonts w:eastAsiaTheme="minorEastAsia"/>
                <w:noProof/>
                <w:lang w:eastAsia="en-GB"/>
              </w:rPr>
              <w:tab/>
            </w:r>
            <w:r w:rsidR="008D2E8B" w:rsidRPr="00C570B5">
              <w:rPr>
                <w:rStyle w:val="Hyperlink"/>
                <w:noProof/>
                <w:lang w:val="en-US"/>
              </w:rPr>
              <w:t>Analysis of EVC skills, knowledge and people</w:t>
            </w:r>
            <w:r w:rsidR="008D2E8B">
              <w:rPr>
                <w:noProof/>
                <w:webHidden/>
              </w:rPr>
              <w:tab/>
            </w:r>
            <w:r w:rsidR="008D2E8B">
              <w:rPr>
                <w:noProof/>
                <w:webHidden/>
              </w:rPr>
              <w:fldChar w:fldCharType="begin"/>
            </w:r>
            <w:r w:rsidR="008D2E8B">
              <w:rPr>
                <w:noProof/>
                <w:webHidden/>
              </w:rPr>
              <w:instrText xml:space="preserve"> PAGEREF _Toc58960008 \h </w:instrText>
            </w:r>
            <w:r w:rsidR="008D2E8B">
              <w:rPr>
                <w:noProof/>
                <w:webHidden/>
              </w:rPr>
            </w:r>
            <w:r w:rsidR="008D2E8B">
              <w:rPr>
                <w:noProof/>
                <w:webHidden/>
              </w:rPr>
              <w:fldChar w:fldCharType="separate"/>
            </w:r>
            <w:r w:rsidR="008D2E8B">
              <w:rPr>
                <w:noProof/>
                <w:webHidden/>
              </w:rPr>
              <w:t>33</w:t>
            </w:r>
            <w:r w:rsidR="008D2E8B">
              <w:rPr>
                <w:noProof/>
                <w:webHidden/>
              </w:rPr>
              <w:fldChar w:fldCharType="end"/>
            </w:r>
          </w:hyperlink>
        </w:p>
        <w:p w14:paraId="59804C04" w14:textId="0D8A09F1" w:rsidR="008D2E8B" w:rsidRDefault="00173C29">
          <w:pPr>
            <w:pStyle w:val="TOC3"/>
            <w:tabs>
              <w:tab w:val="left" w:pos="1100"/>
              <w:tab w:val="right" w:leader="dot" w:pos="13948"/>
            </w:tabs>
            <w:rPr>
              <w:rFonts w:eastAsiaTheme="minorEastAsia"/>
              <w:noProof/>
              <w:lang w:eastAsia="en-GB"/>
            </w:rPr>
          </w:pPr>
          <w:hyperlink w:anchor="_Toc58960009" w:history="1">
            <w:r w:rsidR="008D2E8B" w:rsidRPr="00C570B5">
              <w:rPr>
                <w:rStyle w:val="Hyperlink"/>
                <w:noProof/>
              </w:rPr>
              <w:t>18.</w:t>
            </w:r>
            <w:r w:rsidR="008D2E8B">
              <w:rPr>
                <w:rFonts w:eastAsiaTheme="minorEastAsia"/>
                <w:noProof/>
                <w:lang w:eastAsia="en-GB"/>
              </w:rPr>
              <w:tab/>
            </w:r>
            <w:r w:rsidR="008D2E8B" w:rsidRPr="00C570B5">
              <w:rPr>
                <w:rStyle w:val="Hyperlink"/>
                <w:noProof/>
              </w:rPr>
              <w:t>Visiting the project</w:t>
            </w:r>
            <w:r w:rsidR="008D2E8B">
              <w:rPr>
                <w:noProof/>
                <w:webHidden/>
              </w:rPr>
              <w:tab/>
            </w:r>
            <w:r w:rsidR="008D2E8B">
              <w:rPr>
                <w:noProof/>
                <w:webHidden/>
              </w:rPr>
              <w:fldChar w:fldCharType="begin"/>
            </w:r>
            <w:r w:rsidR="008D2E8B">
              <w:rPr>
                <w:noProof/>
                <w:webHidden/>
              </w:rPr>
              <w:instrText xml:space="preserve"> PAGEREF _Toc58960009 \h </w:instrText>
            </w:r>
            <w:r w:rsidR="008D2E8B">
              <w:rPr>
                <w:noProof/>
                <w:webHidden/>
              </w:rPr>
            </w:r>
            <w:r w:rsidR="008D2E8B">
              <w:rPr>
                <w:noProof/>
                <w:webHidden/>
              </w:rPr>
              <w:fldChar w:fldCharType="separate"/>
            </w:r>
            <w:r w:rsidR="008D2E8B">
              <w:rPr>
                <w:noProof/>
                <w:webHidden/>
              </w:rPr>
              <w:t>34</w:t>
            </w:r>
            <w:r w:rsidR="008D2E8B">
              <w:rPr>
                <w:noProof/>
                <w:webHidden/>
              </w:rPr>
              <w:fldChar w:fldCharType="end"/>
            </w:r>
          </w:hyperlink>
        </w:p>
        <w:p w14:paraId="29F11FC7" w14:textId="073A5D00" w:rsidR="008D2E8B" w:rsidRDefault="00173C29">
          <w:pPr>
            <w:pStyle w:val="TOC3"/>
            <w:tabs>
              <w:tab w:val="left" w:pos="1100"/>
              <w:tab w:val="right" w:leader="dot" w:pos="13948"/>
            </w:tabs>
            <w:rPr>
              <w:rFonts w:eastAsiaTheme="minorEastAsia"/>
              <w:noProof/>
              <w:lang w:eastAsia="en-GB"/>
            </w:rPr>
          </w:pPr>
          <w:hyperlink w:anchor="_Toc58960010" w:history="1">
            <w:r w:rsidR="008D2E8B" w:rsidRPr="00C570B5">
              <w:rPr>
                <w:rStyle w:val="Hyperlink"/>
                <w:noProof/>
              </w:rPr>
              <w:t>19.</w:t>
            </w:r>
            <w:r w:rsidR="008D2E8B">
              <w:rPr>
                <w:rFonts w:eastAsiaTheme="minorEastAsia"/>
                <w:noProof/>
                <w:lang w:eastAsia="en-GB"/>
              </w:rPr>
              <w:tab/>
            </w:r>
            <w:r w:rsidR="008D2E8B" w:rsidRPr="00C570B5">
              <w:rPr>
                <w:rStyle w:val="Hyperlink"/>
                <w:noProof/>
              </w:rPr>
              <w:t>Equality and Diversity</w:t>
            </w:r>
            <w:r w:rsidR="008D2E8B">
              <w:rPr>
                <w:noProof/>
                <w:webHidden/>
              </w:rPr>
              <w:tab/>
            </w:r>
            <w:r w:rsidR="008D2E8B">
              <w:rPr>
                <w:noProof/>
                <w:webHidden/>
              </w:rPr>
              <w:fldChar w:fldCharType="begin"/>
            </w:r>
            <w:r w:rsidR="008D2E8B">
              <w:rPr>
                <w:noProof/>
                <w:webHidden/>
              </w:rPr>
              <w:instrText xml:space="preserve"> PAGEREF _Toc58960010 \h </w:instrText>
            </w:r>
            <w:r w:rsidR="008D2E8B">
              <w:rPr>
                <w:noProof/>
                <w:webHidden/>
              </w:rPr>
            </w:r>
            <w:r w:rsidR="008D2E8B">
              <w:rPr>
                <w:noProof/>
                <w:webHidden/>
              </w:rPr>
              <w:fldChar w:fldCharType="separate"/>
            </w:r>
            <w:r w:rsidR="008D2E8B">
              <w:rPr>
                <w:noProof/>
                <w:webHidden/>
              </w:rPr>
              <w:t>35</w:t>
            </w:r>
            <w:r w:rsidR="008D2E8B">
              <w:rPr>
                <w:noProof/>
                <w:webHidden/>
              </w:rPr>
              <w:fldChar w:fldCharType="end"/>
            </w:r>
          </w:hyperlink>
        </w:p>
        <w:p w14:paraId="225CE578" w14:textId="61143503" w:rsidR="008D2E8B" w:rsidRDefault="00173C29">
          <w:pPr>
            <w:pStyle w:val="TOC3"/>
            <w:tabs>
              <w:tab w:val="left" w:pos="1100"/>
              <w:tab w:val="right" w:leader="dot" w:pos="13948"/>
            </w:tabs>
            <w:rPr>
              <w:rFonts w:eastAsiaTheme="minorEastAsia"/>
              <w:noProof/>
              <w:lang w:eastAsia="en-GB"/>
            </w:rPr>
          </w:pPr>
          <w:hyperlink w:anchor="_Toc58960011" w:history="1">
            <w:r w:rsidR="008D2E8B" w:rsidRPr="00C570B5">
              <w:rPr>
                <w:rStyle w:val="Hyperlink"/>
                <w:noProof/>
              </w:rPr>
              <w:t>20.</w:t>
            </w:r>
            <w:r w:rsidR="008D2E8B">
              <w:rPr>
                <w:rFonts w:eastAsiaTheme="minorEastAsia"/>
                <w:noProof/>
                <w:lang w:eastAsia="en-GB"/>
              </w:rPr>
              <w:tab/>
            </w:r>
            <w:r w:rsidR="008D2E8B" w:rsidRPr="00C570B5">
              <w:rPr>
                <w:rStyle w:val="Hyperlink"/>
                <w:noProof/>
              </w:rPr>
              <w:t>Training</w:t>
            </w:r>
            <w:r w:rsidR="008D2E8B">
              <w:rPr>
                <w:noProof/>
                <w:webHidden/>
              </w:rPr>
              <w:tab/>
            </w:r>
            <w:r w:rsidR="008D2E8B">
              <w:rPr>
                <w:noProof/>
                <w:webHidden/>
              </w:rPr>
              <w:fldChar w:fldCharType="begin"/>
            </w:r>
            <w:r w:rsidR="008D2E8B">
              <w:rPr>
                <w:noProof/>
                <w:webHidden/>
              </w:rPr>
              <w:instrText xml:space="preserve"> PAGEREF _Toc58960011 \h </w:instrText>
            </w:r>
            <w:r w:rsidR="008D2E8B">
              <w:rPr>
                <w:noProof/>
                <w:webHidden/>
              </w:rPr>
            </w:r>
            <w:r w:rsidR="008D2E8B">
              <w:rPr>
                <w:noProof/>
                <w:webHidden/>
              </w:rPr>
              <w:fldChar w:fldCharType="separate"/>
            </w:r>
            <w:r w:rsidR="008D2E8B">
              <w:rPr>
                <w:noProof/>
                <w:webHidden/>
              </w:rPr>
              <w:t>35</w:t>
            </w:r>
            <w:r w:rsidR="008D2E8B">
              <w:rPr>
                <w:noProof/>
                <w:webHidden/>
              </w:rPr>
              <w:fldChar w:fldCharType="end"/>
            </w:r>
          </w:hyperlink>
        </w:p>
        <w:p w14:paraId="60DBEDB4" w14:textId="546C5274" w:rsidR="008D2E8B" w:rsidRDefault="00173C29">
          <w:pPr>
            <w:pStyle w:val="TOC3"/>
            <w:tabs>
              <w:tab w:val="left" w:pos="1100"/>
              <w:tab w:val="right" w:leader="dot" w:pos="13948"/>
            </w:tabs>
            <w:rPr>
              <w:rFonts w:eastAsiaTheme="minorEastAsia"/>
              <w:noProof/>
              <w:lang w:eastAsia="en-GB"/>
            </w:rPr>
          </w:pPr>
          <w:hyperlink w:anchor="_Toc58960012" w:history="1">
            <w:r w:rsidR="008D2E8B" w:rsidRPr="00C570B5">
              <w:rPr>
                <w:rStyle w:val="Hyperlink"/>
                <w:noProof/>
              </w:rPr>
              <w:t>21.</w:t>
            </w:r>
            <w:r w:rsidR="008D2E8B">
              <w:rPr>
                <w:rFonts w:eastAsiaTheme="minorEastAsia"/>
                <w:noProof/>
                <w:lang w:eastAsia="en-GB"/>
              </w:rPr>
              <w:tab/>
            </w:r>
            <w:r w:rsidR="008D2E8B" w:rsidRPr="00C570B5">
              <w:rPr>
                <w:rStyle w:val="Hyperlink"/>
                <w:noProof/>
              </w:rPr>
              <w:t>Achievements</w:t>
            </w:r>
            <w:r w:rsidR="008D2E8B">
              <w:rPr>
                <w:noProof/>
                <w:webHidden/>
              </w:rPr>
              <w:tab/>
            </w:r>
            <w:r w:rsidR="008D2E8B">
              <w:rPr>
                <w:noProof/>
                <w:webHidden/>
              </w:rPr>
              <w:fldChar w:fldCharType="begin"/>
            </w:r>
            <w:r w:rsidR="008D2E8B">
              <w:rPr>
                <w:noProof/>
                <w:webHidden/>
              </w:rPr>
              <w:instrText xml:space="preserve"> PAGEREF _Toc58960012 \h </w:instrText>
            </w:r>
            <w:r w:rsidR="008D2E8B">
              <w:rPr>
                <w:noProof/>
                <w:webHidden/>
              </w:rPr>
            </w:r>
            <w:r w:rsidR="008D2E8B">
              <w:rPr>
                <w:noProof/>
                <w:webHidden/>
              </w:rPr>
              <w:fldChar w:fldCharType="separate"/>
            </w:r>
            <w:r w:rsidR="008D2E8B">
              <w:rPr>
                <w:noProof/>
                <w:webHidden/>
              </w:rPr>
              <w:t>36</w:t>
            </w:r>
            <w:r w:rsidR="008D2E8B">
              <w:rPr>
                <w:noProof/>
                <w:webHidden/>
              </w:rPr>
              <w:fldChar w:fldCharType="end"/>
            </w:r>
          </w:hyperlink>
        </w:p>
        <w:p w14:paraId="703B0CAC" w14:textId="72193E8E" w:rsidR="008D2E8B" w:rsidRDefault="00173C29">
          <w:pPr>
            <w:pStyle w:val="TOC3"/>
            <w:tabs>
              <w:tab w:val="left" w:pos="1100"/>
              <w:tab w:val="right" w:leader="dot" w:pos="13948"/>
            </w:tabs>
            <w:rPr>
              <w:rFonts w:eastAsiaTheme="minorEastAsia"/>
              <w:noProof/>
              <w:lang w:eastAsia="en-GB"/>
            </w:rPr>
          </w:pPr>
          <w:hyperlink w:anchor="_Toc58960013" w:history="1">
            <w:r w:rsidR="008D2E8B" w:rsidRPr="00C570B5">
              <w:rPr>
                <w:rStyle w:val="Hyperlink"/>
                <w:noProof/>
              </w:rPr>
              <w:t>22.</w:t>
            </w:r>
            <w:r w:rsidR="008D2E8B">
              <w:rPr>
                <w:rFonts w:eastAsiaTheme="minorEastAsia"/>
                <w:noProof/>
                <w:lang w:eastAsia="en-GB"/>
              </w:rPr>
              <w:tab/>
            </w:r>
            <w:r w:rsidR="008D2E8B" w:rsidRPr="00C570B5">
              <w:rPr>
                <w:rStyle w:val="Hyperlink"/>
                <w:noProof/>
              </w:rPr>
              <w:t>Key opportunities for the future</w:t>
            </w:r>
            <w:r w:rsidR="008D2E8B">
              <w:rPr>
                <w:noProof/>
                <w:webHidden/>
              </w:rPr>
              <w:tab/>
            </w:r>
            <w:r w:rsidR="008D2E8B">
              <w:rPr>
                <w:noProof/>
                <w:webHidden/>
              </w:rPr>
              <w:fldChar w:fldCharType="begin"/>
            </w:r>
            <w:r w:rsidR="008D2E8B">
              <w:rPr>
                <w:noProof/>
                <w:webHidden/>
              </w:rPr>
              <w:instrText xml:space="preserve"> PAGEREF _Toc58960013 \h </w:instrText>
            </w:r>
            <w:r w:rsidR="008D2E8B">
              <w:rPr>
                <w:noProof/>
                <w:webHidden/>
              </w:rPr>
            </w:r>
            <w:r w:rsidR="008D2E8B">
              <w:rPr>
                <w:noProof/>
                <w:webHidden/>
              </w:rPr>
              <w:fldChar w:fldCharType="separate"/>
            </w:r>
            <w:r w:rsidR="008D2E8B">
              <w:rPr>
                <w:noProof/>
                <w:webHidden/>
              </w:rPr>
              <w:t>37</w:t>
            </w:r>
            <w:r w:rsidR="008D2E8B">
              <w:rPr>
                <w:noProof/>
                <w:webHidden/>
              </w:rPr>
              <w:fldChar w:fldCharType="end"/>
            </w:r>
          </w:hyperlink>
        </w:p>
        <w:p w14:paraId="24620D1C" w14:textId="22807C50" w:rsidR="008D2E8B" w:rsidRDefault="00173C29">
          <w:pPr>
            <w:pStyle w:val="TOC3"/>
            <w:tabs>
              <w:tab w:val="left" w:pos="1100"/>
              <w:tab w:val="right" w:leader="dot" w:pos="13948"/>
            </w:tabs>
            <w:rPr>
              <w:rFonts w:eastAsiaTheme="minorEastAsia"/>
              <w:noProof/>
              <w:lang w:eastAsia="en-GB"/>
            </w:rPr>
          </w:pPr>
          <w:hyperlink w:anchor="_Toc58960014" w:history="1">
            <w:r w:rsidR="008D2E8B" w:rsidRPr="00C570B5">
              <w:rPr>
                <w:rStyle w:val="Hyperlink"/>
                <w:noProof/>
              </w:rPr>
              <w:t>23.</w:t>
            </w:r>
            <w:r w:rsidR="008D2E8B">
              <w:rPr>
                <w:rFonts w:eastAsiaTheme="minorEastAsia"/>
                <w:noProof/>
                <w:lang w:eastAsia="en-GB"/>
              </w:rPr>
              <w:tab/>
            </w:r>
            <w:r w:rsidR="008D2E8B" w:rsidRPr="00C570B5">
              <w:rPr>
                <w:rStyle w:val="Hyperlink"/>
                <w:noProof/>
              </w:rPr>
              <w:t>Key challenges for the future</w:t>
            </w:r>
            <w:r w:rsidR="008D2E8B">
              <w:rPr>
                <w:noProof/>
                <w:webHidden/>
              </w:rPr>
              <w:tab/>
            </w:r>
            <w:r w:rsidR="008D2E8B">
              <w:rPr>
                <w:noProof/>
                <w:webHidden/>
              </w:rPr>
              <w:fldChar w:fldCharType="begin"/>
            </w:r>
            <w:r w:rsidR="008D2E8B">
              <w:rPr>
                <w:noProof/>
                <w:webHidden/>
              </w:rPr>
              <w:instrText xml:space="preserve"> PAGEREF _Toc58960014 \h </w:instrText>
            </w:r>
            <w:r w:rsidR="008D2E8B">
              <w:rPr>
                <w:noProof/>
                <w:webHidden/>
              </w:rPr>
            </w:r>
            <w:r w:rsidR="008D2E8B">
              <w:rPr>
                <w:noProof/>
                <w:webHidden/>
              </w:rPr>
              <w:fldChar w:fldCharType="separate"/>
            </w:r>
            <w:r w:rsidR="008D2E8B">
              <w:rPr>
                <w:noProof/>
                <w:webHidden/>
              </w:rPr>
              <w:t>37</w:t>
            </w:r>
            <w:r w:rsidR="008D2E8B">
              <w:rPr>
                <w:noProof/>
                <w:webHidden/>
              </w:rPr>
              <w:fldChar w:fldCharType="end"/>
            </w:r>
          </w:hyperlink>
        </w:p>
        <w:p w14:paraId="3DD90548" w14:textId="609DB0EE" w:rsidR="005B00E0" w:rsidRDefault="005B00E0">
          <w:r>
            <w:rPr>
              <w:b/>
              <w:bCs/>
              <w:noProof/>
            </w:rPr>
            <w:fldChar w:fldCharType="end"/>
          </w:r>
        </w:p>
      </w:sdtContent>
    </w:sdt>
    <w:p w14:paraId="2E66B4C1" w14:textId="79C5B86C" w:rsidR="005B00E0" w:rsidRDefault="005B00E0">
      <w:r>
        <w:br w:type="page"/>
      </w:r>
    </w:p>
    <w:p w14:paraId="7CDC46B7" w14:textId="2FB5E6F6" w:rsidR="005B00E0" w:rsidRPr="00856DBF" w:rsidRDefault="005B00E0" w:rsidP="00856DBF">
      <w:pPr>
        <w:pStyle w:val="Heading"/>
      </w:pPr>
      <w:bookmarkStart w:id="0" w:name="_Toc"/>
      <w:bookmarkStart w:id="1" w:name="_Toc58959992"/>
      <w:r w:rsidRPr="00856DBF">
        <w:lastRenderedPageBreak/>
        <w:t>Background to the Work of EVC Uganda</w:t>
      </w:r>
      <w:bookmarkEnd w:id="0"/>
      <w:bookmarkEnd w:id="1"/>
      <w:r w:rsidRPr="00856DBF">
        <w:t xml:space="preserve">                                                </w:t>
      </w:r>
    </w:p>
    <w:p w14:paraId="5B655E8F" w14:textId="77777777" w:rsidR="005B00E0" w:rsidRDefault="005B00E0" w:rsidP="005B00E0">
      <w:pPr>
        <w:pStyle w:val="BodyA"/>
        <w:keepNext/>
        <w:suppressAutoHyphens/>
        <w:rPr>
          <w:rFonts w:ascii="Times New Roman" w:hAnsi="Times New Roman"/>
          <w:sz w:val="28"/>
          <w:szCs w:val="28"/>
        </w:rPr>
      </w:pPr>
      <w:r>
        <w:rPr>
          <w:rFonts w:ascii="Times New Roman" w:hAnsi="Times New Roman"/>
          <w:sz w:val="28"/>
          <w:szCs w:val="28"/>
        </w:rPr>
        <w:t xml:space="preserve">The Charity works in the </w:t>
      </w:r>
      <w:proofErr w:type="spellStart"/>
      <w:r>
        <w:rPr>
          <w:rFonts w:ascii="Times New Roman" w:hAnsi="Times New Roman"/>
          <w:sz w:val="28"/>
          <w:szCs w:val="28"/>
        </w:rPr>
        <w:t>Masaka</w:t>
      </w:r>
      <w:proofErr w:type="spellEnd"/>
      <w:r>
        <w:rPr>
          <w:rFonts w:ascii="Times New Roman" w:hAnsi="Times New Roman"/>
          <w:sz w:val="28"/>
          <w:szCs w:val="28"/>
        </w:rPr>
        <w:t xml:space="preserve"> district of southern Uganda.</w:t>
      </w:r>
    </w:p>
    <w:p w14:paraId="3A501D04" w14:textId="77777777" w:rsidR="005B00E0" w:rsidRDefault="005B00E0" w:rsidP="005B00E0">
      <w:pPr>
        <w:pStyle w:val="BodyA"/>
        <w:keepNext/>
        <w:suppressAutoHyphens/>
        <w:rPr>
          <w:rFonts w:ascii="Times New Roman" w:hAnsi="Times New Roman"/>
          <w:sz w:val="28"/>
          <w:szCs w:val="28"/>
        </w:rPr>
      </w:pPr>
    </w:p>
    <w:p w14:paraId="767F8AC2" w14:textId="7E292839" w:rsidR="005B00E0" w:rsidRPr="007469A7" w:rsidRDefault="005B00E0" w:rsidP="007469A7">
      <w:pPr>
        <w:pStyle w:val="BodyA"/>
        <w:suppressAutoHyphens/>
        <w:contextualSpacing/>
        <w:rPr>
          <w:rFonts w:ascii="Times New Roman" w:hAnsi="Times New Roman" w:cs="Times New Roman"/>
          <w:sz w:val="28"/>
          <w:szCs w:val="28"/>
        </w:rPr>
      </w:pPr>
      <w:r w:rsidRPr="007469A7">
        <w:rPr>
          <w:rFonts w:ascii="Times New Roman" w:hAnsi="Times New Roman" w:cs="Times New Roman"/>
          <w:sz w:val="28"/>
          <w:szCs w:val="28"/>
        </w:rPr>
        <w:t xml:space="preserve">The city of </w:t>
      </w:r>
      <w:proofErr w:type="spellStart"/>
      <w:r w:rsidRPr="007469A7">
        <w:rPr>
          <w:rFonts w:ascii="Times New Roman" w:hAnsi="Times New Roman" w:cs="Times New Roman"/>
          <w:sz w:val="28"/>
          <w:szCs w:val="28"/>
        </w:rPr>
        <w:t>Masaka</w:t>
      </w:r>
      <w:proofErr w:type="spellEnd"/>
      <w:r w:rsidRPr="007469A7">
        <w:rPr>
          <w:rFonts w:ascii="Times New Roman" w:hAnsi="Times New Roman" w:cs="Times New Roman"/>
          <w:sz w:val="28"/>
          <w:szCs w:val="28"/>
        </w:rPr>
        <w:t xml:space="preserve"> is relatively wealthy, having a Business School and University. There is a mixture of small businesses and branches of larger companies providing a range of goods and services. There is a large market in the </w:t>
      </w:r>
      <w:proofErr w:type="spellStart"/>
      <w:r w:rsidRPr="007469A7">
        <w:rPr>
          <w:rFonts w:ascii="Times New Roman" w:hAnsi="Times New Roman" w:cs="Times New Roman"/>
          <w:sz w:val="28"/>
          <w:szCs w:val="28"/>
        </w:rPr>
        <w:t>centre</w:t>
      </w:r>
      <w:proofErr w:type="spellEnd"/>
      <w:r w:rsidRPr="007469A7">
        <w:rPr>
          <w:rFonts w:ascii="Times New Roman" w:hAnsi="Times New Roman" w:cs="Times New Roman"/>
          <w:sz w:val="28"/>
          <w:szCs w:val="28"/>
        </w:rPr>
        <w:t xml:space="preserve"> of the town which</w:t>
      </w:r>
      <w:r w:rsidR="007469A7">
        <w:rPr>
          <w:rFonts w:ascii="Times New Roman" w:hAnsi="Times New Roman" w:cs="Times New Roman"/>
          <w:sz w:val="28"/>
          <w:szCs w:val="28"/>
        </w:rPr>
        <w:t xml:space="preserve"> </w:t>
      </w:r>
      <w:r w:rsidRPr="007469A7">
        <w:rPr>
          <w:rFonts w:ascii="Times New Roman" w:hAnsi="Times New Roman" w:cs="Times New Roman"/>
          <w:sz w:val="28"/>
          <w:szCs w:val="28"/>
        </w:rPr>
        <w:t>is popular and provides comparatively inexpensive food to those fortunate to be able to afford it.</w:t>
      </w:r>
      <w:r w:rsidR="007469A7">
        <w:rPr>
          <w:rFonts w:ascii="Times New Roman" w:hAnsi="Times New Roman" w:cs="Times New Roman"/>
          <w:sz w:val="28"/>
          <w:szCs w:val="28"/>
        </w:rPr>
        <w:t xml:space="preserve"> </w:t>
      </w:r>
      <w:r w:rsidRPr="007469A7">
        <w:rPr>
          <w:rFonts w:ascii="Times New Roman" w:hAnsi="Times New Roman" w:cs="Times New Roman"/>
          <w:sz w:val="28"/>
          <w:szCs w:val="28"/>
        </w:rPr>
        <w:t xml:space="preserve">Despite being a relatively wealthy area, </w:t>
      </w:r>
      <w:proofErr w:type="spellStart"/>
      <w:r w:rsidRPr="007469A7">
        <w:rPr>
          <w:rFonts w:ascii="Times New Roman" w:hAnsi="Times New Roman" w:cs="Times New Roman"/>
          <w:sz w:val="28"/>
          <w:szCs w:val="28"/>
        </w:rPr>
        <w:t>Masaka</w:t>
      </w:r>
      <w:proofErr w:type="spellEnd"/>
      <w:r w:rsidRPr="007469A7">
        <w:rPr>
          <w:rFonts w:ascii="Times New Roman" w:hAnsi="Times New Roman" w:cs="Times New Roman"/>
          <w:sz w:val="28"/>
          <w:szCs w:val="28"/>
        </w:rPr>
        <w:t xml:space="preserve"> has the highest proportion of households headed by women who are either</w:t>
      </w:r>
    </w:p>
    <w:p w14:paraId="61F29F71" w14:textId="0BF91E01" w:rsidR="005B00E0" w:rsidRPr="007469A7" w:rsidRDefault="005B00E0" w:rsidP="007469A7">
      <w:pPr>
        <w:pStyle w:val="BodyA"/>
        <w:suppressAutoHyphens/>
        <w:contextualSpacing/>
        <w:rPr>
          <w:rFonts w:ascii="Times New Roman" w:hAnsi="Times New Roman" w:cs="Times New Roman"/>
          <w:sz w:val="28"/>
          <w:szCs w:val="28"/>
        </w:rPr>
      </w:pPr>
      <w:r w:rsidRPr="007469A7">
        <w:rPr>
          <w:rFonts w:ascii="Times New Roman" w:hAnsi="Times New Roman" w:cs="Times New Roman"/>
          <w:sz w:val="28"/>
          <w:szCs w:val="28"/>
        </w:rPr>
        <w:t xml:space="preserve">single, divorced or widowed. It has as a consequence, </w:t>
      </w:r>
      <w:r w:rsidRPr="007469A7">
        <w:rPr>
          <w:rFonts w:ascii="Times New Roman" w:hAnsi="Times New Roman" w:cs="Times New Roman"/>
          <w:color w:val="000000" w:themeColor="text1"/>
          <w:sz w:val="28"/>
          <w:szCs w:val="28"/>
        </w:rPr>
        <w:t xml:space="preserve">looking at the whole of Uganda, </w:t>
      </w:r>
      <w:r w:rsidRPr="007469A7">
        <w:rPr>
          <w:rFonts w:ascii="Times New Roman" w:hAnsi="Times New Roman" w:cs="Times New Roman"/>
          <w:sz w:val="28"/>
          <w:szCs w:val="28"/>
        </w:rPr>
        <w:t>the largest number of people living in extremely poor circumstances.</w:t>
      </w:r>
    </w:p>
    <w:p w14:paraId="33DB9183" w14:textId="77777777" w:rsidR="005B00E0" w:rsidRPr="007469A7" w:rsidRDefault="005B00E0" w:rsidP="007469A7">
      <w:pPr>
        <w:pStyle w:val="BodyA"/>
        <w:suppressAutoHyphens/>
        <w:contextualSpacing/>
        <w:rPr>
          <w:rFonts w:ascii="Times New Roman" w:hAnsi="Times New Roman" w:cs="Times New Roman"/>
          <w:sz w:val="28"/>
          <w:szCs w:val="28"/>
        </w:rPr>
      </w:pPr>
    </w:p>
    <w:p w14:paraId="096A11CE" w14:textId="2C8E36AD" w:rsidR="005B00E0" w:rsidRPr="007469A7" w:rsidRDefault="005B00E0" w:rsidP="007469A7">
      <w:pPr>
        <w:pStyle w:val="BodyA"/>
        <w:suppressAutoHyphens/>
        <w:contextualSpacing/>
        <w:rPr>
          <w:rFonts w:ascii="Times New Roman" w:eastAsia="Times New Roman" w:hAnsi="Times New Roman" w:cs="Times New Roman"/>
          <w:sz w:val="28"/>
          <w:szCs w:val="28"/>
        </w:rPr>
      </w:pPr>
      <w:r w:rsidRPr="007469A7">
        <w:rPr>
          <w:rFonts w:ascii="Times New Roman" w:eastAsia="Times New Roman" w:hAnsi="Times New Roman" w:cs="Times New Roman"/>
          <w:sz w:val="28"/>
          <w:szCs w:val="28"/>
        </w:rPr>
        <w:t xml:space="preserve">The people of </w:t>
      </w:r>
      <w:proofErr w:type="spellStart"/>
      <w:r w:rsidRPr="007469A7">
        <w:rPr>
          <w:rFonts w:ascii="Times New Roman" w:eastAsia="Times New Roman" w:hAnsi="Times New Roman" w:cs="Times New Roman"/>
          <w:sz w:val="28"/>
          <w:szCs w:val="28"/>
        </w:rPr>
        <w:t>Masaka</w:t>
      </w:r>
      <w:proofErr w:type="spellEnd"/>
      <w:r w:rsidRPr="007469A7">
        <w:rPr>
          <w:rFonts w:ascii="Times New Roman" w:eastAsia="Times New Roman" w:hAnsi="Times New Roman" w:cs="Times New Roman"/>
          <w:sz w:val="28"/>
          <w:szCs w:val="28"/>
        </w:rPr>
        <w:t xml:space="preserve"> have struggled with the impact of HIV, </w:t>
      </w:r>
      <w:r w:rsidR="007469A7">
        <w:rPr>
          <w:rFonts w:ascii="Times New Roman" w:eastAsia="Times New Roman" w:hAnsi="Times New Roman" w:cs="Times New Roman"/>
          <w:sz w:val="28"/>
          <w:szCs w:val="28"/>
        </w:rPr>
        <w:t>M</w:t>
      </w:r>
      <w:r w:rsidRPr="007469A7">
        <w:rPr>
          <w:rFonts w:ascii="Times New Roman" w:eastAsia="Times New Roman" w:hAnsi="Times New Roman" w:cs="Times New Roman"/>
          <w:sz w:val="28"/>
          <w:szCs w:val="28"/>
        </w:rPr>
        <w:t xml:space="preserve">alaria, </w:t>
      </w:r>
      <w:r w:rsidR="007469A7">
        <w:rPr>
          <w:rFonts w:ascii="Times New Roman" w:eastAsia="Times New Roman" w:hAnsi="Times New Roman" w:cs="Times New Roman"/>
          <w:sz w:val="28"/>
          <w:szCs w:val="28"/>
        </w:rPr>
        <w:t>C</w:t>
      </w:r>
      <w:r w:rsidRPr="007469A7">
        <w:rPr>
          <w:rFonts w:ascii="Times New Roman" w:eastAsia="Times New Roman" w:hAnsi="Times New Roman" w:cs="Times New Roman"/>
          <w:sz w:val="28"/>
          <w:szCs w:val="28"/>
        </w:rPr>
        <w:t xml:space="preserve">holera and </w:t>
      </w:r>
      <w:r w:rsidR="007469A7">
        <w:rPr>
          <w:rFonts w:ascii="Times New Roman" w:eastAsia="Times New Roman" w:hAnsi="Times New Roman" w:cs="Times New Roman"/>
          <w:sz w:val="28"/>
          <w:szCs w:val="28"/>
        </w:rPr>
        <w:t>T</w:t>
      </w:r>
      <w:r w:rsidRPr="007469A7">
        <w:rPr>
          <w:rFonts w:ascii="Times New Roman" w:eastAsia="Times New Roman" w:hAnsi="Times New Roman" w:cs="Times New Roman"/>
          <w:sz w:val="28"/>
          <w:szCs w:val="28"/>
        </w:rPr>
        <w:t>yphoid. They live in grinding poverty,</w:t>
      </w:r>
    </w:p>
    <w:p w14:paraId="4539BCB0" w14:textId="77777777" w:rsidR="005B00E0" w:rsidRPr="007469A7" w:rsidRDefault="005B00E0" w:rsidP="007469A7">
      <w:pPr>
        <w:pStyle w:val="BodyA"/>
        <w:suppressAutoHyphens/>
        <w:contextualSpacing/>
        <w:rPr>
          <w:rFonts w:ascii="Times New Roman" w:eastAsia="Times New Roman" w:hAnsi="Times New Roman" w:cs="Times New Roman"/>
          <w:sz w:val="28"/>
          <w:szCs w:val="28"/>
        </w:rPr>
      </w:pPr>
      <w:r w:rsidRPr="007469A7">
        <w:rPr>
          <w:rFonts w:ascii="Times New Roman" w:eastAsia="Times New Roman" w:hAnsi="Times New Roman" w:cs="Times New Roman"/>
          <w:sz w:val="28"/>
          <w:szCs w:val="28"/>
        </w:rPr>
        <w:t xml:space="preserve">with no running water and limited access to electricity. Religious beliefs are diverse, and many are still suffering from the </w:t>
      </w:r>
    </w:p>
    <w:p w14:paraId="5BE85AC7" w14:textId="77777777" w:rsidR="007469A7" w:rsidRDefault="005B00E0" w:rsidP="007469A7">
      <w:pPr>
        <w:pStyle w:val="BodyA"/>
        <w:suppressAutoHyphens/>
        <w:contextualSpacing/>
        <w:rPr>
          <w:rFonts w:ascii="Times New Roman" w:eastAsia="Times New Roman" w:hAnsi="Times New Roman" w:cs="Times New Roman"/>
          <w:sz w:val="28"/>
          <w:szCs w:val="28"/>
        </w:rPr>
      </w:pPr>
      <w:r w:rsidRPr="007469A7">
        <w:rPr>
          <w:rFonts w:ascii="Times New Roman" w:eastAsia="Times New Roman" w:hAnsi="Times New Roman" w:cs="Times New Roman"/>
          <w:sz w:val="28"/>
          <w:szCs w:val="28"/>
        </w:rPr>
        <w:t>debilitating impact of witchcraft on communities. The area also saw a major influx of refugees from the genocide in Rwanda</w:t>
      </w:r>
      <w:r w:rsidR="007469A7">
        <w:rPr>
          <w:rFonts w:ascii="Times New Roman" w:eastAsia="Times New Roman" w:hAnsi="Times New Roman" w:cs="Times New Roman"/>
          <w:sz w:val="28"/>
          <w:szCs w:val="28"/>
        </w:rPr>
        <w:t xml:space="preserve"> </w:t>
      </w:r>
      <w:r w:rsidRPr="007469A7">
        <w:rPr>
          <w:rFonts w:ascii="Times New Roman" w:eastAsia="Times New Roman" w:hAnsi="Times New Roman" w:cs="Times New Roman"/>
          <w:sz w:val="28"/>
          <w:szCs w:val="28"/>
        </w:rPr>
        <w:t xml:space="preserve">some years ago. </w:t>
      </w:r>
      <w:r w:rsidR="007469A7">
        <w:rPr>
          <w:rFonts w:ascii="Times New Roman" w:eastAsia="Times New Roman" w:hAnsi="Times New Roman" w:cs="Times New Roman"/>
          <w:sz w:val="28"/>
          <w:szCs w:val="28"/>
        </w:rPr>
        <w:t xml:space="preserve"> </w:t>
      </w:r>
    </w:p>
    <w:p w14:paraId="0A753D19" w14:textId="3191AED6" w:rsidR="005B00E0" w:rsidRPr="007469A7" w:rsidRDefault="005B00E0" w:rsidP="007469A7">
      <w:pPr>
        <w:pStyle w:val="BodyA"/>
        <w:suppressAutoHyphens/>
        <w:contextualSpacing/>
        <w:rPr>
          <w:rFonts w:ascii="Times New Roman" w:eastAsia="Times New Roman" w:hAnsi="Times New Roman" w:cs="Times New Roman"/>
          <w:sz w:val="28"/>
          <w:szCs w:val="28"/>
        </w:rPr>
      </w:pPr>
      <w:r w:rsidRPr="007469A7">
        <w:rPr>
          <w:rFonts w:ascii="Times New Roman" w:eastAsia="Times New Roman" w:hAnsi="Times New Roman" w:cs="Times New Roman"/>
          <w:sz w:val="28"/>
          <w:szCs w:val="28"/>
        </w:rPr>
        <w:t>Life expectancy is around 62 years. Three years ago, as the rains did not come until very late, this resulted in</w:t>
      </w:r>
      <w:r w:rsidR="00856DBF">
        <w:rPr>
          <w:rFonts w:ascii="Times New Roman" w:eastAsia="Times New Roman" w:hAnsi="Times New Roman" w:cs="Times New Roman"/>
          <w:sz w:val="28"/>
          <w:szCs w:val="28"/>
        </w:rPr>
        <w:t xml:space="preserve"> </w:t>
      </w:r>
      <w:r w:rsidRPr="007469A7">
        <w:rPr>
          <w:rFonts w:ascii="Times New Roman" w:eastAsia="Times New Roman" w:hAnsi="Times New Roman" w:cs="Times New Roman"/>
          <w:sz w:val="28"/>
          <w:szCs w:val="28"/>
        </w:rPr>
        <w:t>a major shortage of food and many people starving. The cost of basic foods is now rising as a result and is becoming a major</w:t>
      </w:r>
      <w:r w:rsidR="007469A7">
        <w:rPr>
          <w:rFonts w:ascii="Times New Roman" w:eastAsia="Times New Roman" w:hAnsi="Times New Roman" w:cs="Times New Roman"/>
          <w:sz w:val="28"/>
          <w:szCs w:val="28"/>
        </w:rPr>
        <w:t xml:space="preserve"> </w:t>
      </w:r>
      <w:r w:rsidRPr="007469A7">
        <w:rPr>
          <w:rFonts w:ascii="Times New Roman" w:eastAsia="Times New Roman" w:hAnsi="Times New Roman" w:cs="Times New Roman"/>
          <w:sz w:val="28"/>
          <w:szCs w:val="28"/>
        </w:rPr>
        <w:t>issue for communities.</w:t>
      </w:r>
    </w:p>
    <w:p w14:paraId="4EB5AC57" w14:textId="77777777" w:rsidR="005B00E0" w:rsidRPr="007469A7" w:rsidRDefault="005B00E0" w:rsidP="007469A7">
      <w:pPr>
        <w:pStyle w:val="BodyA"/>
        <w:suppressAutoHyphens/>
        <w:contextualSpacing/>
        <w:rPr>
          <w:rFonts w:ascii="Times New Roman" w:hAnsi="Times New Roman" w:cs="Times New Roman"/>
          <w:sz w:val="28"/>
          <w:szCs w:val="28"/>
        </w:rPr>
      </w:pPr>
    </w:p>
    <w:p w14:paraId="624B4A19" w14:textId="31B2B06D" w:rsidR="005B00E0" w:rsidRPr="007469A7" w:rsidRDefault="005B00E0" w:rsidP="007469A7">
      <w:pPr>
        <w:pStyle w:val="BodyA"/>
        <w:suppressAutoHyphens/>
        <w:contextualSpacing/>
        <w:rPr>
          <w:rFonts w:ascii="Times New Roman" w:eastAsia="Times New Roman" w:hAnsi="Times New Roman" w:cs="Times New Roman"/>
          <w:sz w:val="28"/>
          <w:szCs w:val="28"/>
        </w:rPr>
      </w:pPr>
      <w:r w:rsidRPr="007469A7">
        <w:rPr>
          <w:rFonts w:ascii="Times New Roman" w:hAnsi="Times New Roman" w:cs="Times New Roman"/>
          <w:sz w:val="28"/>
          <w:szCs w:val="28"/>
        </w:rPr>
        <w:t>In the rural areas where we operate, the employment rate is as low as 20% and the average daily income around 20 pence (UK).</w:t>
      </w:r>
      <w:r w:rsidR="007469A7">
        <w:rPr>
          <w:rFonts w:ascii="Times New Roman" w:hAnsi="Times New Roman" w:cs="Times New Roman"/>
          <w:sz w:val="28"/>
          <w:szCs w:val="28"/>
        </w:rPr>
        <w:t xml:space="preserve"> </w:t>
      </w:r>
      <w:r w:rsidRPr="007469A7">
        <w:rPr>
          <w:rFonts w:ascii="Times New Roman" w:hAnsi="Times New Roman" w:cs="Times New Roman"/>
          <w:sz w:val="28"/>
          <w:szCs w:val="28"/>
        </w:rPr>
        <w:t>Not enough to feed a child, let alone a family. The main source of income is subsistence farming where children may be seen as</w:t>
      </w:r>
      <w:r w:rsidR="007469A7">
        <w:rPr>
          <w:rFonts w:ascii="Times New Roman" w:hAnsi="Times New Roman" w:cs="Times New Roman"/>
          <w:sz w:val="28"/>
          <w:szCs w:val="28"/>
        </w:rPr>
        <w:t xml:space="preserve"> </w:t>
      </w:r>
      <w:r w:rsidRPr="007469A7">
        <w:rPr>
          <w:rFonts w:ascii="Times New Roman" w:hAnsi="Times New Roman" w:cs="Times New Roman"/>
          <w:sz w:val="28"/>
          <w:szCs w:val="28"/>
        </w:rPr>
        <w:t xml:space="preserve">a source of free </w:t>
      </w:r>
      <w:proofErr w:type="spellStart"/>
      <w:r w:rsidRPr="007469A7">
        <w:rPr>
          <w:rFonts w:ascii="Times New Roman" w:hAnsi="Times New Roman" w:cs="Times New Roman"/>
          <w:sz w:val="28"/>
          <w:szCs w:val="28"/>
        </w:rPr>
        <w:t>labour</w:t>
      </w:r>
      <w:proofErr w:type="spellEnd"/>
      <w:r w:rsidRPr="007469A7">
        <w:rPr>
          <w:rFonts w:ascii="Times New Roman" w:hAnsi="Times New Roman" w:cs="Times New Roman"/>
          <w:sz w:val="28"/>
          <w:szCs w:val="28"/>
        </w:rPr>
        <w:t>, preventing their families from prioritizing their health and education. Some children live at home with</w:t>
      </w:r>
      <w:r w:rsidR="007469A7">
        <w:rPr>
          <w:rFonts w:ascii="Times New Roman" w:hAnsi="Times New Roman" w:cs="Times New Roman"/>
          <w:sz w:val="28"/>
          <w:szCs w:val="28"/>
        </w:rPr>
        <w:t xml:space="preserve"> </w:t>
      </w:r>
      <w:r w:rsidRPr="007469A7">
        <w:rPr>
          <w:rFonts w:ascii="Times New Roman" w:hAnsi="Times New Roman" w:cs="Times New Roman"/>
          <w:sz w:val="28"/>
          <w:szCs w:val="28"/>
        </w:rPr>
        <w:t xml:space="preserve">their parents but many live with typically an elderly female relative or a lady who has taken them in and cares for them, usually looking after around 8 orphaned children. Other children are abandoned and roam the countryside or make their way to </w:t>
      </w:r>
      <w:proofErr w:type="spellStart"/>
      <w:r w:rsidRPr="007469A7">
        <w:rPr>
          <w:rFonts w:ascii="Times New Roman" w:hAnsi="Times New Roman" w:cs="Times New Roman"/>
          <w:sz w:val="28"/>
          <w:szCs w:val="28"/>
        </w:rPr>
        <w:t>Masaka</w:t>
      </w:r>
      <w:proofErr w:type="spellEnd"/>
      <w:r w:rsidRPr="007469A7">
        <w:rPr>
          <w:rFonts w:ascii="Times New Roman" w:hAnsi="Times New Roman" w:cs="Times New Roman"/>
          <w:sz w:val="28"/>
          <w:szCs w:val="28"/>
        </w:rPr>
        <w:t xml:space="preserve"> where they live as street children and are often exploited.</w:t>
      </w:r>
    </w:p>
    <w:p w14:paraId="7D66876E" w14:textId="77777777" w:rsidR="005B00E0" w:rsidRPr="007469A7" w:rsidRDefault="005B00E0" w:rsidP="007469A7">
      <w:pPr>
        <w:pStyle w:val="BodyA"/>
        <w:suppressAutoHyphens/>
        <w:contextualSpacing/>
        <w:rPr>
          <w:rFonts w:ascii="Times New Roman" w:eastAsia="Times New Roman" w:hAnsi="Times New Roman" w:cs="Times New Roman"/>
          <w:sz w:val="28"/>
          <w:szCs w:val="28"/>
        </w:rPr>
      </w:pPr>
    </w:p>
    <w:p w14:paraId="61668BCF" w14:textId="77777777"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 xml:space="preserve">                                                                                                                                                                                                        </w:t>
      </w:r>
    </w:p>
    <w:p w14:paraId="360E5FFD" w14:textId="77777777" w:rsidR="005B00E0" w:rsidRPr="007469A7" w:rsidRDefault="005B00E0" w:rsidP="007469A7">
      <w:pPr>
        <w:pStyle w:val="BodyA"/>
        <w:suppressAutoHyphens/>
        <w:contextualSpacing/>
        <w:rPr>
          <w:rFonts w:ascii="Times New Roman" w:hAnsi="Times New Roman" w:cs="Times New Roman"/>
          <w:sz w:val="28"/>
          <w:szCs w:val="28"/>
          <w:u w:color="EE0000"/>
        </w:rPr>
      </w:pPr>
    </w:p>
    <w:p w14:paraId="608533F1" w14:textId="77777777" w:rsidR="005B00E0" w:rsidRPr="007469A7" w:rsidRDefault="005B00E0" w:rsidP="007469A7">
      <w:pPr>
        <w:pStyle w:val="BodyA"/>
        <w:suppressAutoHyphens/>
        <w:contextualSpacing/>
        <w:rPr>
          <w:rFonts w:ascii="Times New Roman" w:hAnsi="Times New Roman" w:cs="Times New Roman"/>
          <w:sz w:val="28"/>
          <w:szCs w:val="28"/>
          <w:u w:color="EE0000"/>
        </w:rPr>
      </w:pPr>
    </w:p>
    <w:p w14:paraId="712685E1" w14:textId="77777777"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While there are around 350 primary schools and 60 secondary schools, families have to pay for their children to attend, so</w:t>
      </w:r>
    </w:p>
    <w:p w14:paraId="25F2A161" w14:textId="62F01611"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vast numbers of children simply receive no education. Health services as we know them in the UK do not exist here, there are</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 xml:space="preserve">health </w:t>
      </w:r>
      <w:proofErr w:type="spellStart"/>
      <w:r w:rsidRPr="007469A7">
        <w:rPr>
          <w:rFonts w:ascii="Times New Roman" w:hAnsi="Times New Roman" w:cs="Times New Roman"/>
          <w:sz w:val="28"/>
          <w:szCs w:val="28"/>
          <w:u w:color="EE0000"/>
        </w:rPr>
        <w:t>centres</w:t>
      </w:r>
      <w:proofErr w:type="spellEnd"/>
      <w:r w:rsidRPr="007469A7">
        <w:rPr>
          <w:rFonts w:ascii="Times New Roman" w:hAnsi="Times New Roman" w:cs="Times New Roman"/>
          <w:sz w:val="28"/>
          <w:szCs w:val="28"/>
          <w:u w:color="EE0000"/>
        </w:rPr>
        <w:t xml:space="preserve"> which provide very basic health care. Transport is a major concern too as the roads have no </w:t>
      </w:r>
      <w:proofErr w:type="gramStart"/>
      <w:r w:rsidRPr="007469A7">
        <w:rPr>
          <w:rFonts w:ascii="Times New Roman" w:hAnsi="Times New Roman" w:cs="Times New Roman"/>
          <w:sz w:val="28"/>
          <w:szCs w:val="28"/>
          <w:u w:color="EE0000"/>
        </w:rPr>
        <w:t>tarmac, but</w:t>
      </w:r>
      <w:proofErr w:type="gramEnd"/>
      <w:r w:rsidRPr="007469A7">
        <w:rPr>
          <w:rFonts w:ascii="Times New Roman" w:hAnsi="Times New Roman" w:cs="Times New Roman"/>
          <w:sz w:val="28"/>
          <w:szCs w:val="28"/>
          <w:u w:color="EE0000"/>
        </w:rPr>
        <w:t xml:space="preserve"> are dirt</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tracks with large holes and ruts which are very dangerous to drive on except for experienced local drivers; if it is raining</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the</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roads turn to mud and are not usable. Also, the fine red dust can be very debilitating too as it gets into your eyes, nose, ears and mouth and can cause respiratory problems. Most people live in huts made from mud brick and straw which are very</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 xml:space="preserve">dangerous and can fall down at any moment. Darkness known locally as the </w:t>
      </w:r>
      <w:proofErr w:type="gramStart"/>
      <w:r w:rsidRPr="007469A7">
        <w:rPr>
          <w:rFonts w:ascii="Times New Roman" w:hAnsi="Times New Roman" w:cs="Times New Roman"/>
          <w:sz w:val="28"/>
          <w:szCs w:val="28"/>
          <w:u w:color="EE0000"/>
        </w:rPr>
        <w:t>“ great</w:t>
      </w:r>
      <w:proofErr w:type="gramEnd"/>
      <w:r w:rsidRPr="007469A7">
        <w:rPr>
          <w:rFonts w:ascii="Times New Roman" w:hAnsi="Times New Roman" w:cs="Times New Roman"/>
          <w:sz w:val="28"/>
          <w:szCs w:val="28"/>
          <w:u w:color="EE0000"/>
        </w:rPr>
        <w:t xml:space="preserve"> evil “, falls around 7pm and here there is</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total pitch blackness, there is no residual light from nearby towns.</w:t>
      </w:r>
    </w:p>
    <w:p w14:paraId="6825DFA0" w14:textId="77777777" w:rsidR="005B00E0" w:rsidRPr="007469A7" w:rsidRDefault="005B00E0" w:rsidP="007469A7">
      <w:pPr>
        <w:pStyle w:val="BodyA"/>
        <w:suppressAutoHyphens/>
        <w:contextualSpacing/>
        <w:rPr>
          <w:rFonts w:ascii="Times New Roman" w:hAnsi="Times New Roman" w:cs="Times New Roman"/>
          <w:sz w:val="28"/>
          <w:szCs w:val="28"/>
          <w:u w:color="EE0000"/>
        </w:rPr>
      </w:pPr>
    </w:p>
    <w:p w14:paraId="1000F1B7" w14:textId="77777777"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The main influences in the area are Christianity and Islam and these form the basis of the communities where EVC operates.</w:t>
      </w:r>
    </w:p>
    <w:p w14:paraId="29233ED0" w14:textId="4D41D7CA"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Although the communities are terribly poor, certainly the Christian ones where EVC operates, are very supportive and helpful</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 xml:space="preserve">within the limited resources at their disposal. There are other charities around the </w:t>
      </w:r>
      <w:proofErr w:type="spellStart"/>
      <w:r w:rsidRPr="007469A7">
        <w:rPr>
          <w:rFonts w:ascii="Times New Roman" w:hAnsi="Times New Roman" w:cs="Times New Roman"/>
          <w:sz w:val="28"/>
          <w:szCs w:val="28"/>
          <w:u w:color="EE0000"/>
        </w:rPr>
        <w:t>Masaka</w:t>
      </w:r>
      <w:proofErr w:type="spellEnd"/>
      <w:r w:rsidRPr="007469A7">
        <w:rPr>
          <w:rFonts w:ascii="Times New Roman" w:hAnsi="Times New Roman" w:cs="Times New Roman"/>
          <w:sz w:val="28"/>
          <w:szCs w:val="28"/>
          <w:u w:color="EE0000"/>
        </w:rPr>
        <w:t xml:space="preserve"> area meeting a variety of local needs;</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one of these is the Uganda Marathon which undertakes much good work in the area.</w:t>
      </w:r>
    </w:p>
    <w:p w14:paraId="482D8615" w14:textId="77777777" w:rsidR="005B00E0" w:rsidRPr="007469A7" w:rsidRDefault="005B00E0" w:rsidP="007469A7">
      <w:pPr>
        <w:pStyle w:val="BodyA"/>
        <w:suppressAutoHyphens/>
        <w:contextualSpacing/>
        <w:rPr>
          <w:rFonts w:ascii="Times New Roman" w:hAnsi="Times New Roman" w:cs="Times New Roman"/>
          <w:sz w:val="28"/>
          <w:szCs w:val="28"/>
          <w:u w:color="EE0000"/>
        </w:rPr>
      </w:pPr>
    </w:p>
    <w:p w14:paraId="157DC047" w14:textId="77777777"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 xml:space="preserve">EVC is not aware of any plans for improving the general conditions in the area for the indigenous people, so it is the </w:t>
      </w:r>
    </w:p>
    <w:p w14:paraId="144625CF" w14:textId="77777777"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responsibility of charities like EVC, operating locally, to step in to meet the many needs of the people and, in EVC`s case,</w:t>
      </w:r>
    </w:p>
    <w:p w14:paraId="46E201D7" w14:textId="0D8CFC6F" w:rsidR="005B00E0" w:rsidRPr="007469A7" w:rsidRDefault="005B00E0" w:rsidP="007469A7">
      <w:pPr>
        <w:pStyle w:val="BodyA"/>
        <w:suppressAutoHyphens/>
        <w:contextualSpacing/>
        <w:rPr>
          <w:rFonts w:ascii="Times New Roman" w:hAnsi="Times New Roman" w:cs="Times New Roman"/>
          <w:sz w:val="28"/>
          <w:szCs w:val="28"/>
          <w:u w:color="EE0000"/>
        </w:rPr>
      </w:pPr>
      <w:r w:rsidRPr="007469A7">
        <w:rPr>
          <w:rFonts w:ascii="Times New Roman" w:hAnsi="Times New Roman" w:cs="Times New Roman"/>
          <w:sz w:val="28"/>
          <w:szCs w:val="28"/>
          <w:u w:color="EE0000"/>
        </w:rPr>
        <w:t xml:space="preserve">the educational needs of poor children. The main </w:t>
      </w:r>
      <w:proofErr w:type="spellStart"/>
      <w:r w:rsidRPr="007469A7">
        <w:rPr>
          <w:rFonts w:ascii="Times New Roman" w:hAnsi="Times New Roman" w:cs="Times New Roman"/>
          <w:sz w:val="28"/>
          <w:szCs w:val="28"/>
          <w:u w:color="EE0000"/>
        </w:rPr>
        <w:t>organisations</w:t>
      </w:r>
      <w:proofErr w:type="spellEnd"/>
      <w:r w:rsidRPr="007469A7">
        <w:rPr>
          <w:rFonts w:ascii="Times New Roman" w:hAnsi="Times New Roman" w:cs="Times New Roman"/>
          <w:sz w:val="28"/>
          <w:szCs w:val="28"/>
          <w:u w:color="EE0000"/>
        </w:rPr>
        <w:t xml:space="preserve"> offering funding for private primary and secondary education</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 xml:space="preserve">in this area are </w:t>
      </w:r>
      <w:proofErr w:type="gramStart"/>
      <w:r w:rsidRPr="007469A7">
        <w:rPr>
          <w:rFonts w:ascii="Times New Roman" w:hAnsi="Times New Roman" w:cs="Times New Roman"/>
          <w:sz w:val="28"/>
          <w:szCs w:val="28"/>
          <w:u w:color="EE0000"/>
        </w:rPr>
        <w:t>EVC  (</w:t>
      </w:r>
      <w:proofErr w:type="gramEnd"/>
      <w:r w:rsidRPr="007469A7">
        <w:rPr>
          <w:rFonts w:ascii="Times New Roman" w:hAnsi="Times New Roman" w:cs="Times New Roman"/>
          <w:sz w:val="28"/>
          <w:szCs w:val="28"/>
          <w:u w:color="EE0000"/>
        </w:rPr>
        <w:t xml:space="preserve"> Christian ) and those supporting the Islamic faith.</w:t>
      </w:r>
    </w:p>
    <w:p w14:paraId="676D5F48" w14:textId="77777777" w:rsidR="005B00E0" w:rsidRPr="007469A7" w:rsidRDefault="005B00E0" w:rsidP="007469A7">
      <w:pPr>
        <w:pStyle w:val="BodyA"/>
        <w:suppressAutoHyphens/>
        <w:contextualSpacing/>
        <w:rPr>
          <w:rFonts w:ascii="Times New Roman" w:hAnsi="Times New Roman" w:cs="Times New Roman"/>
          <w:sz w:val="28"/>
          <w:szCs w:val="28"/>
          <w:u w:color="EE0000"/>
        </w:rPr>
      </w:pPr>
    </w:p>
    <w:p w14:paraId="04E71703" w14:textId="77777777" w:rsidR="007469A7" w:rsidRDefault="005B00E0" w:rsidP="007469A7">
      <w:pPr>
        <w:pStyle w:val="BodyA"/>
        <w:suppressAutoHyphens/>
        <w:contextualSpacing/>
        <w:rPr>
          <w:rFonts w:ascii="Times New Roman" w:hAnsi="Times New Roman" w:cs="Times New Roman"/>
          <w:color w:val="000000" w:themeColor="text1"/>
          <w:sz w:val="28"/>
          <w:szCs w:val="28"/>
          <w:u w:color="EE0000"/>
        </w:rPr>
      </w:pPr>
      <w:r w:rsidRPr="007469A7">
        <w:rPr>
          <w:rFonts w:ascii="Times New Roman" w:hAnsi="Times New Roman" w:cs="Times New Roman"/>
          <w:sz w:val="28"/>
          <w:szCs w:val="28"/>
          <w:u w:color="EE0000"/>
        </w:rPr>
        <w:t xml:space="preserve">EVC provides sponsorships for children in two private schools in the </w:t>
      </w:r>
      <w:proofErr w:type="spellStart"/>
      <w:r w:rsidRPr="007469A7">
        <w:rPr>
          <w:rFonts w:ascii="Times New Roman" w:hAnsi="Times New Roman" w:cs="Times New Roman"/>
          <w:sz w:val="28"/>
          <w:szCs w:val="28"/>
          <w:u w:color="EE0000"/>
        </w:rPr>
        <w:t>Masaka</w:t>
      </w:r>
      <w:proofErr w:type="spellEnd"/>
      <w:r w:rsidRPr="007469A7">
        <w:rPr>
          <w:rFonts w:ascii="Times New Roman" w:hAnsi="Times New Roman" w:cs="Times New Roman"/>
          <w:sz w:val="28"/>
          <w:szCs w:val="28"/>
          <w:u w:color="EE0000"/>
        </w:rPr>
        <w:t xml:space="preserve"> area taking children out of desperate poverty and</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into education, thereby providing them with real hope for the future. Education is quite literally a life saver. Without this</w:t>
      </w:r>
      <w:r w:rsidR="007469A7">
        <w:rPr>
          <w:rFonts w:ascii="Times New Roman" w:hAnsi="Times New Roman" w:cs="Times New Roman"/>
          <w:sz w:val="28"/>
          <w:szCs w:val="28"/>
          <w:u w:color="EE0000"/>
        </w:rPr>
        <w:t xml:space="preserve"> </w:t>
      </w:r>
      <w:r w:rsidRPr="007469A7">
        <w:rPr>
          <w:rFonts w:ascii="Times New Roman" w:hAnsi="Times New Roman" w:cs="Times New Roman"/>
          <w:sz w:val="28"/>
          <w:szCs w:val="28"/>
          <w:u w:color="EE0000"/>
        </w:rPr>
        <w:t xml:space="preserve">opportunity </w:t>
      </w:r>
      <w:proofErr w:type="spellStart"/>
      <w:r w:rsidRPr="007469A7">
        <w:rPr>
          <w:rFonts w:ascii="Times New Roman" w:hAnsi="Times New Roman" w:cs="Times New Roman"/>
          <w:sz w:val="28"/>
          <w:szCs w:val="28"/>
          <w:u w:color="EE0000"/>
        </w:rPr>
        <w:t>childrens</w:t>
      </w:r>
      <w:proofErr w:type="spellEnd"/>
      <w:r w:rsidRPr="007469A7">
        <w:rPr>
          <w:rFonts w:ascii="Times New Roman" w:hAnsi="Times New Roman" w:cs="Times New Roman"/>
          <w:sz w:val="28"/>
          <w:szCs w:val="28"/>
          <w:u w:color="EE0000"/>
        </w:rPr>
        <w:t xml:space="preserve">` life chances are very slim. </w:t>
      </w:r>
      <w:r w:rsidRPr="007469A7">
        <w:rPr>
          <w:rFonts w:ascii="Times New Roman" w:hAnsi="Times New Roman" w:cs="Times New Roman"/>
          <w:color w:val="000000" w:themeColor="text1"/>
          <w:sz w:val="28"/>
          <w:szCs w:val="28"/>
          <w:u w:color="EE0000"/>
        </w:rPr>
        <w:t xml:space="preserve">During the last few years EVC has funded projects to improve the infrastructure of one of the schools the Charity </w:t>
      </w:r>
      <w:proofErr w:type="gramStart"/>
      <w:r w:rsidRPr="007469A7">
        <w:rPr>
          <w:rFonts w:ascii="Times New Roman" w:hAnsi="Times New Roman" w:cs="Times New Roman"/>
          <w:color w:val="000000" w:themeColor="text1"/>
          <w:sz w:val="28"/>
          <w:szCs w:val="28"/>
          <w:u w:color="EE0000"/>
        </w:rPr>
        <w:t>supports</w:t>
      </w:r>
      <w:proofErr w:type="gramEnd"/>
      <w:r w:rsidRPr="007469A7">
        <w:rPr>
          <w:rFonts w:ascii="Times New Roman" w:hAnsi="Times New Roman" w:cs="Times New Roman"/>
          <w:color w:val="000000" w:themeColor="text1"/>
          <w:sz w:val="28"/>
          <w:szCs w:val="28"/>
          <w:u w:color="EE0000"/>
        </w:rPr>
        <w:t xml:space="preserve"> and this work continues. This is outlined in detail in the Projects section of this Business Plan.</w:t>
      </w:r>
    </w:p>
    <w:p w14:paraId="7E8C8547" w14:textId="77777777" w:rsidR="007469A7" w:rsidRDefault="005B00E0" w:rsidP="007469A7">
      <w:pPr>
        <w:pStyle w:val="BodyA"/>
        <w:suppressAutoHyphens/>
        <w:contextualSpacing/>
        <w:rPr>
          <w:rFonts w:ascii="Times New Roman" w:hAnsi="Times New Roman" w:cs="Times New Roman"/>
          <w:sz w:val="28"/>
          <w:szCs w:val="28"/>
        </w:rPr>
      </w:pPr>
      <w:r w:rsidRPr="007469A7">
        <w:rPr>
          <w:rFonts w:ascii="Times New Roman" w:hAnsi="Times New Roman" w:cs="Times New Roman"/>
          <w:sz w:val="28"/>
          <w:szCs w:val="28"/>
        </w:rPr>
        <w:t xml:space="preserve">                                                                                                                                                                                              </w:t>
      </w:r>
    </w:p>
    <w:p w14:paraId="3140EEA3" w14:textId="6FE1FC56" w:rsidR="00F95191" w:rsidRPr="007469A7" w:rsidRDefault="005B00E0" w:rsidP="007469A7">
      <w:pPr>
        <w:pStyle w:val="BodyA"/>
        <w:suppressAutoHyphens/>
        <w:contextualSpacing/>
        <w:rPr>
          <w:rFonts w:ascii="Times New Roman" w:hAnsi="Times New Roman" w:cs="Times New Roman"/>
          <w:sz w:val="28"/>
          <w:szCs w:val="28"/>
        </w:rPr>
      </w:pPr>
      <w:r w:rsidRPr="007469A7">
        <w:rPr>
          <w:rFonts w:ascii="Times New Roman" w:hAnsi="Times New Roman" w:cs="Times New Roman"/>
          <w:sz w:val="28"/>
          <w:szCs w:val="28"/>
        </w:rPr>
        <w:t xml:space="preserve">We currently have over 270 children sponsored in education with some 350 plus urgently needing child sponsorship; these are just the children EVC know of; undoubtedly the actual number is very much higher. The decision as to which children </w:t>
      </w:r>
      <w:r w:rsidRPr="007469A7">
        <w:rPr>
          <w:rFonts w:ascii="Times New Roman" w:hAnsi="Times New Roman" w:cs="Times New Roman"/>
          <w:sz w:val="28"/>
          <w:szCs w:val="28"/>
        </w:rPr>
        <w:lastRenderedPageBreak/>
        <w:t>have priority for sponsorship is the joint responsibility of the EVC Project Director in the area and the UK based Trustee responsible for Child Sponsorship. In summary, EVC seeks to offer hope and a real future to desperately poor children through education and other supportive projects</w:t>
      </w:r>
    </w:p>
    <w:p w14:paraId="19386610" w14:textId="77777777" w:rsidR="007469A7" w:rsidRDefault="007469A7"/>
    <w:p w14:paraId="711B07E9" w14:textId="05D21D47" w:rsidR="00856DBF" w:rsidRDefault="007469A7" w:rsidP="00856DBF">
      <w:pPr>
        <w:pStyle w:val="Heading"/>
      </w:pPr>
      <w:bookmarkStart w:id="2" w:name="_Toc58959993"/>
      <w:bookmarkStart w:id="3" w:name="_Toc1"/>
      <w:r w:rsidRPr="00856DBF">
        <w:t xml:space="preserve">Who Makes Decisions and Plans EVC’s Future </w:t>
      </w:r>
      <w:proofErr w:type="gramStart"/>
      <w:r w:rsidRPr="00856DBF">
        <w:t>Work</w:t>
      </w:r>
      <w:bookmarkEnd w:id="2"/>
      <w:proofErr w:type="gramEnd"/>
      <w:r w:rsidRPr="00856DBF">
        <w:t xml:space="preserve"> </w:t>
      </w:r>
      <w:bookmarkEnd w:id="3"/>
    </w:p>
    <w:p w14:paraId="68B9D806" w14:textId="77777777" w:rsidR="00856DBF" w:rsidRPr="00856DBF" w:rsidRDefault="00856DBF" w:rsidP="00856DBF">
      <w:pPr>
        <w:rPr>
          <w:lang w:eastAsia="zh-CN"/>
        </w:rPr>
      </w:pPr>
    </w:p>
    <w:p w14:paraId="62BDF004" w14:textId="11038484" w:rsidR="007469A7" w:rsidRDefault="007469A7" w:rsidP="007469A7">
      <w:pPr>
        <w:pStyle w:val="BodyA"/>
        <w:rPr>
          <w:rFonts w:ascii="Times New Roman" w:hAnsi="Times New Roman"/>
          <w:sz w:val="28"/>
          <w:szCs w:val="28"/>
        </w:rPr>
      </w:pPr>
      <w:r>
        <w:rPr>
          <w:rFonts w:ascii="Times New Roman" w:hAnsi="Times New Roman"/>
          <w:sz w:val="28"/>
          <w:szCs w:val="28"/>
        </w:rPr>
        <w:t xml:space="preserve">EVC is managed by a Board of Trustees who decide upon the </w:t>
      </w:r>
      <w:proofErr w:type="gramStart"/>
      <w:r>
        <w:rPr>
          <w:rFonts w:ascii="Times New Roman" w:hAnsi="Times New Roman"/>
          <w:sz w:val="28"/>
          <w:szCs w:val="28"/>
        </w:rPr>
        <w:t>long term</w:t>
      </w:r>
      <w:proofErr w:type="gramEnd"/>
      <w:r>
        <w:rPr>
          <w:rFonts w:ascii="Times New Roman" w:hAnsi="Times New Roman"/>
          <w:sz w:val="28"/>
          <w:szCs w:val="28"/>
        </w:rPr>
        <w:t xml:space="preserve"> policy, planning, direction and management of the work; this process is supported by three sub committees of the Board: The Marketing and Fundraising Committee, The Finance and Management Committee and the Donor Care Development Committee. There is also an EVC Ugandan based committee that oversees the work on the ground. </w:t>
      </w:r>
    </w:p>
    <w:p w14:paraId="4EFF64DD" w14:textId="36CD52DE" w:rsidR="00856DBF" w:rsidRDefault="00856DBF" w:rsidP="007469A7">
      <w:pPr>
        <w:pStyle w:val="BodyA"/>
        <w:rPr>
          <w:rFonts w:ascii="Times New Roman" w:hAnsi="Times New Roman"/>
          <w:sz w:val="28"/>
          <w:szCs w:val="28"/>
        </w:rPr>
      </w:pPr>
    </w:p>
    <w:p w14:paraId="601EEBE7" w14:textId="77777777" w:rsidR="00856DBF" w:rsidRPr="00856DBF" w:rsidRDefault="00856DBF" w:rsidP="00856DBF">
      <w:pPr>
        <w:pStyle w:val="Heading"/>
      </w:pPr>
      <w:bookmarkStart w:id="4" w:name="_Toc58959994"/>
      <w:r w:rsidRPr="00856DBF">
        <w:t>Why People Support EVC</w:t>
      </w:r>
      <w:bookmarkEnd w:id="4"/>
    </w:p>
    <w:p w14:paraId="1D4CDE1A" w14:textId="77777777" w:rsidR="00856DBF" w:rsidRDefault="00856DBF" w:rsidP="00856DBF">
      <w:pPr>
        <w:pStyle w:val="BodyC"/>
      </w:pPr>
    </w:p>
    <w:p w14:paraId="694A233D" w14:textId="54534828" w:rsidR="00856DBF" w:rsidRPr="00F02B40" w:rsidRDefault="00856DBF" w:rsidP="00856DBF">
      <w:pPr>
        <w:pStyle w:val="BodyA"/>
        <w:rPr>
          <w:rFonts w:ascii="Times New Roman" w:hAnsi="Times New Roman"/>
          <w:sz w:val="28"/>
          <w:szCs w:val="28"/>
        </w:rPr>
      </w:pPr>
      <w:r>
        <w:rPr>
          <w:rFonts w:ascii="Times New Roman" w:hAnsi="Times New Roman"/>
          <w:sz w:val="28"/>
          <w:szCs w:val="28"/>
        </w:rPr>
        <w:t>Donors and sponsors like to know that the resources they provide go directly to those in need. EVC in the UK is run and managed entirely by volunteers; there are no paid staff or office costs. All money donated for child sponsorship, bursaries or specific projects goes directly to Uganda, no money is taken out for administration, this is funded from elsewhere. Two staff are employed by the Ugandan organization we support. They manage the disbursement of sponsorship and project funds and ensure the efficient management of our projects. Their salaries are paid for by a donation from EVC in the UK.</w:t>
      </w:r>
    </w:p>
    <w:p w14:paraId="5C36DB70" w14:textId="77777777" w:rsidR="00856DBF" w:rsidRPr="00166B92" w:rsidRDefault="00856DBF" w:rsidP="00856DBF">
      <w:pPr>
        <w:pStyle w:val="BodyA"/>
        <w:rPr>
          <w:rFonts w:ascii="Times New Roman" w:hAnsi="Times New Roman"/>
          <w:sz w:val="28"/>
          <w:szCs w:val="28"/>
        </w:rPr>
      </w:pPr>
    </w:p>
    <w:p w14:paraId="4C0E5046" w14:textId="77777777" w:rsidR="00856DBF" w:rsidRDefault="00856DBF" w:rsidP="00856DBF">
      <w:pPr>
        <w:pStyle w:val="BodyA"/>
        <w:rPr>
          <w:rFonts w:ascii="Times New Roman" w:hAnsi="Times New Roman"/>
          <w:sz w:val="28"/>
          <w:szCs w:val="28"/>
        </w:rPr>
      </w:pPr>
      <w:r w:rsidRPr="00166B92">
        <w:rPr>
          <w:rFonts w:ascii="Times New Roman" w:hAnsi="Times New Roman"/>
          <w:sz w:val="28"/>
          <w:szCs w:val="28"/>
        </w:rPr>
        <w:t>Our child sponsors provide £240 annually, or £20 monthly by standing order. This amounts to 67p a day. This provides a child</w:t>
      </w:r>
      <w:r>
        <w:rPr>
          <w:rFonts w:ascii="Times New Roman" w:hAnsi="Times New Roman"/>
          <w:sz w:val="28"/>
          <w:szCs w:val="28"/>
        </w:rPr>
        <w:t xml:space="preserve"> </w:t>
      </w:r>
      <w:r w:rsidRPr="00166B92">
        <w:rPr>
          <w:rFonts w:ascii="Times New Roman" w:hAnsi="Times New Roman"/>
          <w:sz w:val="28"/>
          <w:szCs w:val="28"/>
        </w:rPr>
        <w:t>with accommodation, food, clothing, school materials and an education.</w:t>
      </w:r>
      <w:r>
        <w:rPr>
          <w:rFonts w:ascii="Times New Roman" w:hAnsi="Times New Roman"/>
          <w:sz w:val="28"/>
          <w:szCs w:val="28"/>
        </w:rPr>
        <w:t xml:space="preserve"> </w:t>
      </w:r>
      <w:r w:rsidRPr="00166B92">
        <w:rPr>
          <w:rFonts w:ascii="Times New Roman" w:hAnsi="Times New Roman"/>
          <w:sz w:val="28"/>
          <w:szCs w:val="28"/>
        </w:rPr>
        <w:t>Annually</w:t>
      </w:r>
      <w:r>
        <w:rPr>
          <w:rFonts w:ascii="Times New Roman" w:hAnsi="Times New Roman"/>
          <w:sz w:val="28"/>
          <w:szCs w:val="28"/>
        </w:rPr>
        <w:t xml:space="preserve"> child sponsors receive three letters from their sponsored child, a school report on their child`s progress, and two Newsletters outlining the activities and projects that we are currently undertaking.</w:t>
      </w:r>
    </w:p>
    <w:p w14:paraId="7DF0EDA7" w14:textId="11EE6D3D" w:rsidR="00856DBF" w:rsidRDefault="00856DBF" w:rsidP="00856DBF">
      <w:pPr>
        <w:pStyle w:val="BodyA"/>
        <w:rPr>
          <w:rFonts w:ascii="Times New Roman" w:hAnsi="Times New Roman"/>
          <w:sz w:val="28"/>
          <w:szCs w:val="28"/>
        </w:rPr>
      </w:pPr>
      <w:r>
        <w:rPr>
          <w:rFonts w:ascii="Times New Roman" w:hAnsi="Times New Roman"/>
          <w:sz w:val="28"/>
          <w:szCs w:val="28"/>
        </w:rPr>
        <w:t xml:space="preserve">                                                                                                                                                                                   Our Trustees aim to visit the schools each year, at their own expense, to monitor the governance and financial management of </w:t>
      </w:r>
      <w:r>
        <w:rPr>
          <w:rFonts w:ascii="Times New Roman" w:hAnsi="Times New Roman"/>
          <w:sz w:val="28"/>
          <w:szCs w:val="28"/>
        </w:rPr>
        <w:lastRenderedPageBreak/>
        <w:t xml:space="preserve">the schools, the effectiveness of the work undertaken and the </w:t>
      </w:r>
      <w:proofErr w:type="spellStart"/>
      <w:r>
        <w:rPr>
          <w:rFonts w:ascii="Times New Roman" w:hAnsi="Times New Roman"/>
          <w:sz w:val="28"/>
          <w:szCs w:val="28"/>
        </w:rPr>
        <w:t>well being</w:t>
      </w:r>
      <w:proofErr w:type="spellEnd"/>
      <w:r>
        <w:rPr>
          <w:rFonts w:ascii="Times New Roman" w:hAnsi="Times New Roman"/>
          <w:sz w:val="28"/>
          <w:szCs w:val="28"/>
        </w:rPr>
        <w:t xml:space="preserve"> of the children. The outcomes of such visits are reported to our donors. EVC is managed entirely by volunteers in the UK.  </w:t>
      </w:r>
    </w:p>
    <w:p w14:paraId="62CB0364" w14:textId="77777777" w:rsidR="00856DBF" w:rsidRPr="00856DBF" w:rsidRDefault="00856DBF" w:rsidP="00856DBF">
      <w:pPr>
        <w:pStyle w:val="Heading"/>
      </w:pPr>
      <w:bookmarkStart w:id="5" w:name="_Toc58959995"/>
      <w:r w:rsidRPr="00856DBF">
        <w:t>Sponsorship</w:t>
      </w:r>
      <w:bookmarkEnd w:id="5"/>
      <w:r w:rsidRPr="00856DBF">
        <w:t xml:space="preserve"> </w:t>
      </w:r>
      <w:bookmarkStart w:id="6" w:name="_Toc4"/>
      <w:r w:rsidRPr="00856DBF">
        <w:tab/>
      </w:r>
      <w:bookmarkEnd w:id="6"/>
    </w:p>
    <w:p w14:paraId="214E0B4A" w14:textId="77777777" w:rsidR="00856DBF" w:rsidRDefault="00856DBF" w:rsidP="00856DBF">
      <w:pPr>
        <w:pStyle w:val="BodyA"/>
        <w:rPr>
          <w:rFonts w:ascii="Times New Roman" w:eastAsia="Times New Roman" w:hAnsi="Times New Roman" w:cs="Times New Roman"/>
          <w:sz w:val="28"/>
          <w:szCs w:val="28"/>
        </w:rPr>
      </w:pPr>
    </w:p>
    <w:p w14:paraId="4A13E84E" w14:textId="77777777" w:rsidR="00856DBF" w:rsidRPr="00166B92" w:rsidRDefault="00856DBF" w:rsidP="00856DBF">
      <w:pPr>
        <w:pStyle w:val="BodyA"/>
        <w:rPr>
          <w:rFonts w:ascii="Times New Roman" w:hAnsi="Times New Roman"/>
          <w:sz w:val="28"/>
          <w:szCs w:val="28"/>
        </w:rPr>
      </w:pPr>
      <w:r w:rsidRPr="00166B92">
        <w:rPr>
          <w:rFonts w:ascii="Times New Roman" w:hAnsi="Times New Roman"/>
          <w:sz w:val="28"/>
          <w:szCs w:val="28"/>
        </w:rPr>
        <w:t>The number of poor children sponsored in education has increased significantly over the last few years culminating in</w:t>
      </w:r>
    </w:p>
    <w:p w14:paraId="78C3CAAE" w14:textId="77777777" w:rsidR="00856DBF" w:rsidRPr="00166B92" w:rsidRDefault="00856DBF" w:rsidP="00856DBF">
      <w:pPr>
        <w:pStyle w:val="BodyA"/>
        <w:rPr>
          <w:rFonts w:ascii="Times New Roman" w:hAnsi="Times New Roman"/>
          <w:sz w:val="28"/>
          <w:szCs w:val="28"/>
        </w:rPr>
      </w:pPr>
      <w:r w:rsidRPr="00166B92">
        <w:rPr>
          <w:rFonts w:ascii="Times New Roman" w:hAnsi="Times New Roman"/>
          <w:sz w:val="28"/>
          <w:szCs w:val="28"/>
        </w:rPr>
        <w:t>over 270 by November 2020. However, the impact of corona virus, has significantly curtailed EVC`s fundraising in 2020</w:t>
      </w:r>
    </w:p>
    <w:p w14:paraId="0A4366F5" w14:textId="77777777" w:rsidR="00856DBF" w:rsidRPr="00166B92" w:rsidRDefault="00856DBF" w:rsidP="00856DBF">
      <w:pPr>
        <w:pStyle w:val="BodyA"/>
        <w:rPr>
          <w:rFonts w:ascii="Times New Roman" w:hAnsi="Times New Roman"/>
          <w:sz w:val="28"/>
          <w:szCs w:val="28"/>
        </w:rPr>
      </w:pPr>
      <w:r w:rsidRPr="00166B92">
        <w:rPr>
          <w:rFonts w:ascii="Times New Roman" w:hAnsi="Times New Roman"/>
          <w:sz w:val="28"/>
          <w:szCs w:val="28"/>
        </w:rPr>
        <w:t>resulting in far less new child sponsorship than in previous years. This reduction in the number of new children sponsored</w:t>
      </w:r>
    </w:p>
    <w:p w14:paraId="56D16E4A" w14:textId="77777777" w:rsidR="00856DBF" w:rsidRPr="00166B92" w:rsidRDefault="00856DBF" w:rsidP="00856DBF">
      <w:pPr>
        <w:pStyle w:val="BodyA"/>
        <w:rPr>
          <w:rFonts w:ascii="Times New Roman" w:hAnsi="Times New Roman"/>
          <w:sz w:val="28"/>
          <w:szCs w:val="28"/>
        </w:rPr>
      </w:pPr>
      <w:r w:rsidRPr="00166B92">
        <w:rPr>
          <w:rFonts w:ascii="Times New Roman" w:hAnsi="Times New Roman"/>
          <w:sz w:val="28"/>
          <w:szCs w:val="28"/>
        </w:rPr>
        <w:t>in education will probably continue into 2021 until our fundraising returns to it usual level. Having said that every effort</w:t>
      </w:r>
    </w:p>
    <w:p w14:paraId="3B80E9F2" w14:textId="77777777" w:rsidR="00856DBF" w:rsidRPr="00166B92" w:rsidRDefault="00856DBF" w:rsidP="00856DBF">
      <w:pPr>
        <w:pStyle w:val="BodyA"/>
        <w:rPr>
          <w:rFonts w:ascii="Times New Roman" w:hAnsi="Times New Roman"/>
          <w:sz w:val="28"/>
          <w:szCs w:val="28"/>
        </w:rPr>
      </w:pPr>
      <w:r w:rsidRPr="00166B92">
        <w:rPr>
          <w:rFonts w:ascii="Times New Roman" w:hAnsi="Times New Roman"/>
          <w:sz w:val="28"/>
          <w:szCs w:val="28"/>
        </w:rPr>
        <w:t>will continue to be made to secure more child sponsorship opportunities.</w:t>
      </w:r>
      <w:r w:rsidRPr="00166B92">
        <w:rPr>
          <w:rFonts w:ascii="Times New Roman" w:hAnsi="Times New Roman"/>
          <w:sz w:val="28"/>
          <w:szCs w:val="28"/>
        </w:rPr>
        <w:tab/>
      </w:r>
    </w:p>
    <w:p w14:paraId="5B9BB351" w14:textId="77777777" w:rsidR="00856DBF" w:rsidRPr="00166B92" w:rsidRDefault="00856DBF" w:rsidP="00856DBF">
      <w:pPr>
        <w:pStyle w:val="BodyA"/>
        <w:rPr>
          <w:rFonts w:ascii="Times New Roman" w:hAnsi="Times New Roman"/>
          <w:sz w:val="28"/>
          <w:szCs w:val="28"/>
        </w:rPr>
      </w:pPr>
    </w:p>
    <w:p w14:paraId="7F3B126C" w14:textId="77777777" w:rsidR="00856DBF" w:rsidRPr="00DD4F6D" w:rsidRDefault="00856DBF" w:rsidP="00856DBF">
      <w:pPr>
        <w:pStyle w:val="BodyA"/>
        <w:rPr>
          <w:rFonts w:ascii="Times New Roman" w:hAnsi="Times New Roman"/>
          <w:sz w:val="28"/>
          <w:szCs w:val="28"/>
          <w:u w:color="FF2600"/>
        </w:rPr>
      </w:pPr>
      <w:r w:rsidRPr="00166B92">
        <w:rPr>
          <w:rFonts w:ascii="Times New Roman" w:hAnsi="Times New Roman"/>
          <w:sz w:val="28"/>
          <w:szCs w:val="28"/>
        </w:rPr>
        <w:t xml:space="preserve">There is a very low attrition rate on child sponsorship </w:t>
      </w:r>
      <w:proofErr w:type="gramStart"/>
      <w:r w:rsidRPr="00166B92">
        <w:rPr>
          <w:rFonts w:ascii="Times New Roman" w:hAnsi="Times New Roman"/>
          <w:sz w:val="28"/>
          <w:szCs w:val="28"/>
        </w:rPr>
        <w:t>( less</w:t>
      </w:r>
      <w:proofErr w:type="gramEnd"/>
      <w:r w:rsidRPr="00166B92">
        <w:rPr>
          <w:rFonts w:ascii="Times New Roman" w:hAnsi="Times New Roman"/>
          <w:sz w:val="28"/>
          <w:szCs w:val="28"/>
        </w:rPr>
        <w:t xml:space="preserve"> than 1% ) probably reflecting the high level of donor care we provide</w:t>
      </w:r>
      <w:r>
        <w:rPr>
          <w:rFonts w:ascii="Times New Roman" w:hAnsi="Times New Roman"/>
          <w:sz w:val="28"/>
          <w:szCs w:val="28"/>
          <w:u w:color="FF2600"/>
        </w:rPr>
        <w:t>.</w:t>
      </w:r>
    </w:p>
    <w:p w14:paraId="183EBDEF" w14:textId="77777777" w:rsidR="00856DBF" w:rsidRPr="00856DBF" w:rsidRDefault="00856DBF" w:rsidP="00856DBF">
      <w:pPr>
        <w:pStyle w:val="Heading"/>
      </w:pPr>
      <w:bookmarkStart w:id="7" w:name="_Toc58959996"/>
      <w:r w:rsidRPr="00856DBF">
        <w:t>Activities to meet our targets</w:t>
      </w:r>
      <w:bookmarkEnd w:id="7"/>
    </w:p>
    <w:p w14:paraId="3A0947AD" w14:textId="77777777" w:rsidR="00856DBF" w:rsidRDefault="00856DBF" w:rsidP="00856DBF">
      <w:pPr>
        <w:pStyle w:val="BodyBA"/>
        <w:rPr>
          <w:b/>
          <w:bCs/>
          <w:sz w:val="28"/>
          <w:szCs w:val="28"/>
        </w:rPr>
      </w:pPr>
    </w:p>
    <w:p w14:paraId="110F8720" w14:textId="77777777" w:rsidR="00856DBF" w:rsidRDefault="00856DBF" w:rsidP="00856DBF">
      <w:pPr>
        <w:pStyle w:val="BodyA"/>
        <w:rPr>
          <w:rFonts w:ascii="Times New Roman" w:hAnsi="Times New Roman"/>
          <w:sz w:val="28"/>
          <w:szCs w:val="28"/>
        </w:rPr>
      </w:pPr>
      <w:r w:rsidRPr="00166B92">
        <w:rPr>
          <w:rFonts w:ascii="Times New Roman" w:hAnsi="Times New Roman"/>
          <w:sz w:val="28"/>
          <w:szCs w:val="28"/>
        </w:rPr>
        <w:t xml:space="preserve">To achieve our aims we will carry out work and measure performance in </w:t>
      </w:r>
      <w:proofErr w:type="gramStart"/>
      <w:r w:rsidRPr="00166B92">
        <w:rPr>
          <w:rFonts w:ascii="Times New Roman" w:hAnsi="Times New Roman"/>
          <w:sz w:val="28"/>
          <w:szCs w:val="28"/>
        </w:rPr>
        <w:t>7  key</w:t>
      </w:r>
      <w:proofErr w:type="gramEnd"/>
      <w:r w:rsidRPr="00166B92">
        <w:rPr>
          <w:rFonts w:ascii="Times New Roman" w:hAnsi="Times New Roman"/>
          <w:sz w:val="28"/>
          <w:szCs w:val="28"/>
        </w:rPr>
        <w:t xml:space="preserve"> areas:</w:t>
      </w:r>
    </w:p>
    <w:p w14:paraId="1BBF90D9" w14:textId="77777777" w:rsidR="00856DBF" w:rsidRPr="00166B92" w:rsidRDefault="00856DBF" w:rsidP="00856DBF">
      <w:pPr>
        <w:pStyle w:val="BodyA"/>
        <w:rPr>
          <w:rFonts w:ascii="Times New Roman" w:hAnsi="Times New Roman"/>
          <w:sz w:val="28"/>
          <w:szCs w:val="28"/>
        </w:rPr>
      </w:pPr>
    </w:p>
    <w:p w14:paraId="1F248D7B" w14:textId="77777777" w:rsidR="00856DBF" w:rsidRPr="00166B92" w:rsidRDefault="00856DBF" w:rsidP="00856DBF">
      <w:pPr>
        <w:pStyle w:val="BodyA"/>
        <w:numPr>
          <w:ilvl w:val="0"/>
          <w:numId w:val="6"/>
        </w:numPr>
        <w:rPr>
          <w:rFonts w:ascii="Times New Roman" w:hAnsi="Times New Roman"/>
          <w:sz w:val="28"/>
          <w:szCs w:val="28"/>
        </w:rPr>
      </w:pPr>
      <w:r w:rsidRPr="00166B92">
        <w:rPr>
          <w:rFonts w:ascii="Times New Roman" w:hAnsi="Times New Roman"/>
          <w:sz w:val="28"/>
          <w:szCs w:val="28"/>
        </w:rPr>
        <w:t>Fundraising and Marketing</w:t>
      </w:r>
    </w:p>
    <w:p w14:paraId="58546772" w14:textId="77777777" w:rsidR="00856DBF" w:rsidRDefault="00856DBF" w:rsidP="00856DBF">
      <w:pPr>
        <w:pStyle w:val="BodyA"/>
        <w:numPr>
          <w:ilvl w:val="0"/>
          <w:numId w:val="6"/>
        </w:numPr>
        <w:rPr>
          <w:rFonts w:ascii="Times New Roman" w:hAnsi="Times New Roman"/>
          <w:sz w:val="28"/>
          <w:szCs w:val="28"/>
        </w:rPr>
      </w:pPr>
      <w:r>
        <w:rPr>
          <w:rFonts w:ascii="Times New Roman" w:hAnsi="Times New Roman"/>
          <w:sz w:val="28"/>
          <w:szCs w:val="28"/>
        </w:rPr>
        <w:t>Donor Care and Development</w:t>
      </w:r>
    </w:p>
    <w:p w14:paraId="3911705C" w14:textId="77777777" w:rsidR="00856DBF" w:rsidRDefault="00856DBF" w:rsidP="00856DBF">
      <w:pPr>
        <w:pStyle w:val="BodyA"/>
        <w:numPr>
          <w:ilvl w:val="0"/>
          <w:numId w:val="6"/>
        </w:numPr>
        <w:rPr>
          <w:rFonts w:ascii="Times New Roman" w:hAnsi="Times New Roman"/>
          <w:sz w:val="28"/>
          <w:szCs w:val="28"/>
        </w:rPr>
      </w:pPr>
      <w:r>
        <w:rPr>
          <w:rFonts w:ascii="Times New Roman" w:hAnsi="Times New Roman"/>
          <w:sz w:val="28"/>
          <w:szCs w:val="28"/>
        </w:rPr>
        <w:t>Sponsorship Development</w:t>
      </w:r>
    </w:p>
    <w:p w14:paraId="6D103B22" w14:textId="77777777" w:rsidR="00856DBF" w:rsidRDefault="00856DBF" w:rsidP="00856DBF">
      <w:pPr>
        <w:pStyle w:val="BodyA"/>
        <w:numPr>
          <w:ilvl w:val="0"/>
          <w:numId w:val="6"/>
        </w:numPr>
        <w:rPr>
          <w:rFonts w:ascii="Times New Roman" w:hAnsi="Times New Roman"/>
          <w:sz w:val="28"/>
          <w:szCs w:val="28"/>
        </w:rPr>
      </w:pPr>
      <w:r>
        <w:rPr>
          <w:rFonts w:ascii="Times New Roman" w:hAnsi="Times New Roman"/>
          <w:sz w:val="28"/>
          <w:szCs w:val="28"/>
        </w:rPr>
        <w:t>Governance</w:t>
      </w:r>
    </w:p>
    <w:p w14:paraId="56C7529E" w14:textId="7B270427" w:rsidR="00856DBF" w:rsidRPr="00856DBF" w:rsidRDefault="00856DBF" w:rsidP="00856DBF">
      <w:pPr>
        <w:pStyle w:val="BodyA"/>
        <w:numPr>
          <w:ilvl w:val="0"/>
          <w:numId w:val="6"/>
        </w:numPr>
        <w:rPr>
          <w:rFonts w:ascii="Times New Roman" w:hAnsi="Times New Roman"/>
          <w:sz w:val="28"/>
          <w:szCs w:val="28"/>
        </w:rPr>
      </w:pPr>
      <w:r>
        <w:rPr>
          <w:rFonts w:ascii="Times New Roman" w:hAnsi="Times New Roman"/>
          <w:sz w:val="28"/>
          <w:szCs w:val="28"/>
        </w:rPr>
        <w:t>Finance</w:t>
      </w:r>
    </w:p>
    <w:p w14:paraId="37B95895" w14:textId="77777777" w:rsidR="00856DBF" w:rsidRPr="00166B92" w:rsidRDefault="00856DBF" w:rsidP="00856DBF">
      <w:pPr>
        <w:pStyle w:val="BodyA"/>
        <w:numPr>
          <w:ilvl w:val="0"/>
          <w:numId w:val="6"/>
        </w:numPr>
        <w:rPr>
          <w:rFonts w:ascii="Times New Roman" w:hAnsi="Times New Roman"/>
          <w:sz w:val="28"/>
          <w:szCs w:val="28"/>
        </w:rPr>
      </w:pPr>
      <w:r w:rsidRPr="00166B92">
        <w:rPr>
          <w:rFonts w:ascii="Times New Roman" w:hAnsi="Times New Roman"/>
          <w:sz w:val="28"/>
          <w:szCs w:val="28"/>
        </w:rPr>
        <w:t>Projects</w:t>
      </w:r>
    </w:p>
    <w:p w14:paraId="5C881628" w14:textId="77777777" w:rsidR="00856DBF" w:rsidRPr="00166B92" w:rsidRDefault="00856DBF" w:rsidP="00856DBF">
      <w:pPr>
        <w:pStyle w:val="BodyA"/>
        <w:numPr>
          <w:ilvl w:val="0"/>
          <w:numId w:val="6"/>
        </w:numPr>
        <w:rPr>
          <w:rFonts w:ascii="Times New Roman" w:hAnsi="Times New Roman"/>
          <w:sz w:val="28"/>
          <w:szCs w:val="28"/>
        </w:rPr>
      </w:pPr>
      <w:r w:rsidRPr="00166B92">
        <w:rPr>
          <w:rFonts w:ascii="Times New Roman" w:hAnsi="Times New Roman"/>
          <w:sz w:val="28"/>
          <w:szCs w:val="28"/>
        </w:rPr>
        <w:t>Policies &amp; Procedures, Risk Register, Regulatory Compliance</w:t>
      </w:r>
    </w:p>
    <w:p w14:paraId="6BC6E80D" w14:textId="77777777" w:rsidR="00856DBF" w:rsidRDefault="00856DBF" w:rsidP="00856DBF">
      <w:pPr>
        <w:pStyle w:val="BodyC"/>
        <w:rPr>
          <w:sz w:val="28"/>
          <w:szCs w:val="28"/>
        </w:rPr>
      </w:pPr>
      <w:bookmarkStart w:id="8" w:name="_Toc9"/>
    </w:p>
    <w:p w14:paraId="48C12DAA" w14:textId="77777777" w:rsidR="00856DBF" w:rsidRPr="00856DBF" w:rsidRDefault="00856DBF" w:rsidP="00856DBF">
      <w:pPr>
        <w:pStyle w:val="Heading"/>
      </w:pPr>
      <w:bookmarkStart w:id="9" w:name="_Toc58959997"/>
      <w:r w:rsidRPr="00856DBF">
        <w:lastRenderedPageBreak/>
        <w:t>Methods of raising funds</w:t>
      </w:r>
      <w:bookmarkEnd w:id="9"/>
    </w:p>
    <w:p w14:paraId="36019ED0" w14:textId="77777777" w:rsidR="00856DBF" w:rsidRDefault="00856DBF" w:rsidP="00856DBF">
      <w:pPr>
        <w:pStyle w:val="BodyC"/>
        <w:rPr>
          <w:sz w:val="28"/>
          <w:szCs w:val="28"/>
        </w:rPr>
      </w:pPr>
    </w:p>
    <w:p w14:paraId="582BDAA8" w14:textId="72A49B39" w:rsidR="00856DBF" w:rsidRDefault="00856DBF" w:rsidP="00856DBF">
      <w:pPr>
        <w:pStyle w:val="BodyC"/>
        <w:rPr>
          <w:sz w:val="28"/>
          <w:szCs w:val="28"/>
        </w:rPr>
      </w:pPr>
      <w:r>
        <w:rPr>
          <w:sz w:val="28"/>
          <w:szCs w:val="28"/>
        </w:rPr>
        <w:t xml:space="preserve">Due to the uncertainty concerning the ongoing impact of corona virus we aim to be very conservative in regard to how much funding we project we can raise. The main area for income will continue to be church appeals and gift aid which are budgeted for in our projected income under our Finance Overview.  We are also looking at developing future funding </w:t>
      </w:r>
      <w:proofErr w:type="spellStart"/>
      <w:r>
        <w:rPr>
          <w:sz w:val="28"/>
          <w:szCs w:val="28"/>
        </w:rPr>
        <w:t>programmes</w:t>
      </w:r>
      <w:proofErr w:type="spellEnd"/>
      <w:r>
        <w:rPr>
          <w:sz w:val="28"/>
          <w:szCs w:val="28"/>
        </w:rPr>
        <w:t xml:space="preserve"> through donor development, applications to trusts and foundations, partnerships with business, wills and legacies and social media. Income from these areas will be welcome extras during the period of this Business Plan but not specifically budgeted for. We aim to be realistic.</w:t>
      </w:r>
    </w:p>
    <w:p w14:paraId="25704DA1" w14:textId="77777777" w:rsidR="00856DBF" w:rsidRDefault="00856DBF" w:rsidP="00856DBF">
      <w:pPr>
        <w:pStyle w:val="Heading2"/>
        <w:rPr>
          <w:rFonts w:eastAsia="Arial Unicode MS" w:cs="Arial Unicode MS"/>
          <w:color w:val="000000"/>
          <w:u w:color="000000"/>
          <w:lang w:val="en-US"/>
        </w:rPr>
      </w:pPr>
      <w:bookmarkStart w:id="10" w:name="_Toc10"/>
      <w:bookmarkEnd w:id="8"/>
    </w:p>
    <w:p w14:paraId="307F6AAE" w14:textId="01B6CA3C" w:rsidR="00856DBF" w:rsidRPr="00856DBF" w:rsidRDefault="00856DBF" w:rsidP="00856DBF">
      <w:pPr>
        <w:pStyle w:val="Heading"/>
        <w:rPr>
          <w:lang w:val="en-US"/>
        </w:rPr>
      </w:pPr>
      <w:bookmarkStart w:id="11" w:name="_Toc58959998"/>
      <w:r w:rsidRPr="00F756CE">
        <w:rPr>
          <w:lang w:val="en-US"/>
        </w:rPr>
        <w:t>F</w:t>
      </w:r>
      <w:bookmarkEnd w:id="10"/>
      <w:r w:rsidRPr="00F756CE">
        <w:rPr>
          <w:lang w:val="en-US"/>
        </w:rPr>
        <w:t>undraising and marketing</w:t>
      </w:r>
      <w:bookmarkEnd w:id="11"/>
    </w:p>
    <w:p w14:paraId="0D3CC48B" w14:textId="6DA3648B" w:rsidR="00856DBF" w:rsidRDefault="00856DBF" w:rsidP="00856DBF">
      <w:pPr>
        <w:pStyle w:val="BodyBA"/>
        <w:rPr>
          <w:sz w:val="28"/>
          <w:szCs w:val="28"/>
        </w:rPr>
      </w:pPr>
      <w:r>
        <w:rPr>
          <w:rFonts w:eastAsia="Arial Unicode MS" w:cs="Arial Unicode MS"/>
          <w:sz w:val="28"/>
          <w:szCs w:val="28"/>
        </w:rPr>
        <w:t xml:space="preserve">The EVC Uganda Marketing and Fundraising Sub-committee meets every 2 months. The sub-committee is chaired by Gordon </w:t>
      </w:r>
      <w:proofErr w:type="spellStart"/>
      <w:r>
        <w:rPr>
          <w:rFonts w:eastAsia="Arial Unicode MS" w:cs="Arial Unicode MS"/>
          <w:sz w:val="28"/>
          <w:szCs w:val="28"/>
        </w:rPr>
        <w:t>Lland</w:t>
      </w:r>
      <w:proofErr w:type="spellEnd"/>
      <w:r>
        <w:rPr>
          <w:rFonts w:eastAsia="Arial Unicode MS" w:cs="Arial Unicode MS"/>
          <w:sz w:val="28"/>
          <w:szCs w:val="28"/>
        </w:rPr>
        <w:t xml:space="preserve"> and members are, Ramon Monserrate, Rebecca </w:t>
      </w:r>
      <w:proofErr w:type="spellStart"/>
      <w:r>
        <w:rPr>
          <w:rFonts w:eastAsia="Arial Unicode MS" w:cs="Arial Unicode MS"/>
          <w:sz w:val="28"/>
          <w:szCs w:val="28"/>
        </w:rPr>
        <w:t>Lland</w:t>
      </w:r>
      <w:proofErr w:type="spellEnd"/>
      <w:r>
        <w:rPr>
          <w:rFonts w:eastAsia="Arial Unicode MS" w:cs="Arial Unicode MS"/>
          <w:sz w:val="28"/>
          <w:szCs w:val="28"/>
        </w:rPr>
        <w:t xml:space="preserve">, Ted </w:t>
      </w:r>
      <w:proofErr w:type="gramStart"/>
      <w:r>
        <w:rPr>
          <w:rFonts w:eastAsia="Arial Unicode MS" w:cs="Arial Unicode MS"/>
          <w:sz w:val="28"/>
          <w:szCs w:val="28"/>
        </w:rPr>
        <w:t xml:space="preserve">Fawcett </w:t>
      </w:r>
      <w:r>
        <w:rPr>
          <w:rFonts w:eastAsia="Arial Unicode MS" w:cs="Arial Unicode MS"/>
          <w:color w:val="5B9BD5" w:themeColor="accent5"/>
          <w:sz w:val="28"/>
          <w:szCs w:val="28"/>
        </w:rPr>
        <w:t xml:space="preserve"> </w:t>
      </w:r>
      <w:r w:rsidRPr="006700D5">
        <w:rPr>
          <w:rFonts w:eastAsia="Arial Unicode MS" w:cs="Arial Unicode MS"/>
          <w:color w:val="000000" w:themeColor="text1"/>
          <w:sz w:val="28"/>
          <w:szCs w:val="28"/>
        </w:rPr>
        <w:t>and</w:t>
      </w:r>
      <w:proofErr w:type="gramEnd"/>
      <w:r w:rsidRPr="006700D5">
        <w:rPr>
          <w:rFonts w:eastAsia="Arial Unicode MS" w:cs="Arial Unicode MS"/>
          <w:color w:val="000000" w:themeColor="text1"/>
          <w:sz w:val="28"/>
          <w:szCs w:val="28"/>
        </w:rPr>
        <w:t xml:space="preserve"> Maeve </w:t>
      </w:r>
      <w:proofErr w:type="spellStart"/>
      <w:r w:rsidRPr="006700D5">
        <w:rPr>
          <w:rFonts w:eastAsia="Arial Unicode MS" w:cs="Arial Unicode MS"/>
          <w:color w:val="000000" w:themeColor="text1"/>
          <w:sz w:val="28"/>
          <w:szCs w:val="28"/>
        </w:rPr>
        <w:t>Mcgill</w:t>
      </w:r>
      <w:proofErr w:type="spellEnd"/>
      <w:r w:rsidRPr="006700D5">
        <w:rPr>
          <w:rFonts w:eastAsia="Arial Unicode MS" w:cs="Arial Unicode MS"/>
          <w:color w:val="000000" w:themeColor="text1"/>
          <w:sz w:val="28"/>
          <w:szCs w:val="28"/>
        </w:rPr>
        <w:t>.</w:t>
      </w:r>
      <w:r w:rsidR="008B07D4">
        <w:rPr>
          <w:rFonts w:eastAsia="Arial Unicode MS" w:cs="Arial Unicode MS"/>
          <w:color w:val="000000" w:themeColor="text1"/>
          <w:sz w:val="28"/>
          <w:szCs w:val="28"/>
        </w:rPr>
        <w:t xml:space="preserve"> </w:t>
      </w:r>
      <w:r>
        <w:rPr>
          <w:rFonts w:eastAsia="Arial Unicode MS" w:cs="Arial Unicode MS"/>
          <w:sz w:val="28"/>
          <w:szCs w:val="28"/>
        </w:rPr>
        <w:t>The aim of the sub-committee is to increase the number of sponsored children and raise donations for our projects.</w:t>
      </w:r>
    </w:p>
    <w:p w14:paraId="6F4CB0E1" w14:textId="77777777" w:rsidR="00856DBF" w:rsidRDefault="00856DBF" w:rsidP="00856DBF">
      <w:pPr>
        <w:pStyle w:val="BodyBA"/>
        <w:rPr>
          <w:sz w:val="28"/>
          <w:szCs w:val="28"/>
        </w:rPr>
      </w:pPr>
    </w:p>
    <w:p w14:paraId="6C2AA444" w14:textId="77777777" w:rsidR="00856DBF" w:rsidRDefault="00856DBF" w:rsidP="00856DBF">
      <w:pPr>
        <w:pStyle w:val="BodyBA"/>
        <w:rPr>
          <w:sz w:val="28"/>
          <w:szCs w:val="28"/>
        </w:rPr>
      </w:pPr>
      <w:r>
        <w:rPr>
          <w:rFonts w:eastAsia="Arial Unicode MS" w:cs="Arial Unicode MS"/>
          <w:sz w:val="28"/>
          <w:szCs w:val="28"/>
        </w:rPr>
        <w:t xml:space="preserve">To achieve our goals and targets, the sub-committee discusses and </w:t>
      </w:r>
      <w:proofErr w:type="spellStart"/>
      <w:r>
        <w:rPr>
          <w:rFonts w:eastAsia="Arial Unicode MS" w:cs="Arial Unicode MS"/>
          <w:sz w:val="28"/>
          <w:szCs w:val="28"/>
        </w:rPr>
        <w:t>organises</w:t>
      </w:r>
      <w:proofErr w:type="spellEnd"/>
      <w:r>
        <w:rPr>
          <w:rFonts w:eastAsia="Arial Unicode MS" w:cs="Arial Unicode MS"/>
          <w:sz w:val="28"/>
          <w:szCs w:val="28"/>
        </w:rPr>
        <w:t xml:space="preserve"> marketing (how to </w:t>
      </w:r>
      <w:proofErr w:type="spellStart"/>
      <w:r>
        <w:rPr>
          <w:rFonts w:eastAsia="Arial Unicode MS" w:cs="Arial Unicode MS"/>
          <w:sz w:val="28"/>
          <w:szCs w:val="28"/>
        </w:rPr>
        <w:t>publicise</w:t>
      </w:r>
      <w:proofErr w:type="spellEnd"/>
      <w:r>
        <w:rPr>
          <w:rFonts w:eastAsia="Arial Unicode MS" w:cs="Arial Unicode MS"/>
          <w:sz w:val="28"/>
          <w:szCs w:val="28"/>
        </w:rPr>
        <w:t xml:space="preserve"> the charity) and</w:t>
      </w:r>
    </w:p>
    <w:p w14:paraId="38CE2506" w14:textId="548A0552" w:rsidR="00856DBF" w:rsidRDefault="00856DBF" w:rsidP="00856DBF">
      <w:pPr>
        <w:pStyle w:val="BodyBA"/>
        <w:rPr>
          <w:rFonts w:eastAsia="Arial Unicode MS" w:cs="Arial Unicode MS"/>
          <w:sz w:val="28"/>
          <w:szCs w:val="28"/>
          <w:u w:color="EC0000"/>
        </w:rPr>
      </w:pPr>
      <w:r>
        <w:rPr>
          <w:rFonts w:eastAsia="Arial Unicode MS" w:cs="Arial Unicode MS"/>
          <w:sz w:val="28"/>
          <w:szCs w:val="28"/>
        </w:rPr>
        <w:t xml:space="preserve">fundraising </w:t>
      </w:r>
      <w:proofErr w:type="gramStart"/>
      <w:r>
        <w:rPr>
          <w:rFonts w:eastAsia="Arial Unicode MS" w:cs="Arial Unicode MS"/>
          <w:sz w:val="28"/>
          <w:szCs w:val="28"/>
          <w:u w:color="EC0000"/>
        </w:rPr>
        <w:t>( how</w:t>
      </w:r>
      <w:proofErr w:type="gramEnd"/>
      <w:r>
        <w:rPr>
          <w:rFonts w:eastAsia="Arial Unicode MS" w:cs="Arial Unicode MS"/>
          <w:sz w:val="28"/>
          <w:szCs w:val="28"/>
          <w:u w:color="EC0000"/>
        </w:rPr>
        <w:t xml:space="preserve"> to bring in funds )</w:t>
      </w:r>
      <w:r w:rsidR="008B07D4">
        <w:rPr>
          <w:rFonts w:eastAsia="Arial Unicode MS" w:cs="Arial Unicode MS"/>
          <w:sz w:val="28"/>
          <w:szCs w:val="28"/>
          <w:u w:color="EC0000"/>
        </w:rPr>
        <w:t>.</w:t>
      </w:r>
      <w:r>
        <w:rPr>
          <w:rFonts w:eastAsia="Arial Unicode MS" w:cs="Arial Unicode MS"/>
          <w:sz w:val="28"/>
          <w:szCs w:val="28"/>
          <w:u w:color="EC0000"/>
        </w:rPr>
        <w:t>Our marketing and fundraising activities and literature must be of high quality and effective. Our main targeted group are the over 50`s as they have the greatest disposable income.</w:t>
      </w:r>
    </w:p>
    <w:p w14:paraId="4DFB0062" w14:textId="314A85D8" w:rsidR="008B07D4" w:rsidRDefault="008B07D4" w:rsidP="00856DBF">
      <w:pPr>
        <w:pStyle w:val="BodyBA"/>
        <w:rPr>
          <w:rFonts w:eastAsia="Arial Unicode MS" w:cs="Arial Unicode MS"/>
          <w:sz w:val="28"/>
          <w:szCs w:val="28"/>
          <w:u w:color="EC0000"/>
        </w:rPr>
      </w:pPr>
    </w:p>
    <w:p w14:paraId="1BF2993E" w14:textId="77777777" w:rsidR="008B07D4" w:rsidRDefault="008B07D4" w:rsidP="008B07D4">
      <w:pPr>
        <w:pStyle w:val="BodyBA"/>
        <w:rPr>
          <w:sz w:val="28"/>
          <w:szCs w:val="28"/>
        </w:rPr>
      </w:pPr>
      <w:r>
        <w:rPr>
          <w:rFonts w:eastAsia="Arial Unicode MS" w:cs="Arial Unicode MS"/>
          <w:sz w:val="28"/>
          <w:szCs w:val="28"/>
        </w:rPr>
        <w:t>Marketing activities include:</w:t>
      </w:r>
    </w:p>
    <w:p w14:paraId="44EDA32F" w14:textId="77777777" w:rsidR="008B07D4" w:rsidRDefault="008B07D4" w:rsidP="008B07D4">
      <w:pPr>
        <w:pStyle w:val="BodyBA"/>
        <w:rPr>
          <w:sz w:val="28"/>
          <w:szCs w:val="28"/>
        </w:rPr>
      </w:pPr>
    </w:p>
    <w:p w14:paraId="6B9A1CBC"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The development of a website and social media platform. The production of blogs and materials for the website, Instagram,</w:t>
      </w:r>
    </w:p>
    <w:p w14:paraId="124D5043"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Twitter and Google Ads.</w:t>
      </w:r>
    </w:p>
    <w:p w14:paraId="3B0CC679"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 xml:space="preserve">Targeting specific platforms such as Pinterest and Mumsnet and church </w:t>
      </w:r>
      <w:proofErr w:type="spellStart"/>
      <w:r w:rsidRPr="00234D4E">
        <w:rPr>
          <w:rFonts w:eastAsia="Arial Unicode MS" w:cs="Arial Unicode MS"/>
          <w:sz w:val="28"/>
          <w:szCs w:val="28"/>
        </w:rPr>
        <w:t>facebook</w:t>
      </w:r>
      <w:proofErr w:type="spellEnd"/>
      <w:r w:rsidRPr="00234D4E">
        <w:rPr>
          <w:rFonts w:eastAsia="Arial Unicode MS" w:cs="Arial Unicode MS"/>
          <w:sz w:val="28"/>
          <w:szCs w:val="28"/>
        </w:rPr>
        <w:t xml:space="preserve"> and other social media groups.</w:t>
      </w:r>
    </w:p>
    <w:p w14:paraId="7426E945"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 xml:space="preserve">Networking through </w:t>
      </w:r>
      <w:proofErr w:type="spellStart"/>
      <w:proofErr w:type="gramStart"/>
      <w:r w:rsidRPr="00234D4E">
        <w:rPr>
          <w:rFonts w:eastAsia="Arial Unicode MS" w:cs="Arial Unicode MS"/>
          <w:sz w:val="28"/>
          <w:szCs w:val="28"/>
        </w:rPr>
        <w:t>Linkedin</w:t>
      </w:r>
      <w:proofErr w:type="spellEnd"/>
      <w:r w:rsidRPr="00234D4E">
        <w:rPr>
          <w:rFonts w:eastAsia="Arial Unicode MS" w:cs="Arial Unicode MS"/>
          <w:sz w:val="28"/>
          <w:szCs w:val="28"/>
        </w:rPr>
        <w:t xml:space="preserve"> .</w:t>
      </w:r>
      <w:proofErr w:type="gramEnd"/>
      <w:r w:rsidRPr="00234D4E">
        <w:rPr>
          <w:rFonts w:eastAsia="Arial Unicode MS" w:cs="Arial Unicode MS"/>
          <w:sz w:val="28"/>
          <w:szCs w:val="28"/>
        </w:rPr>
        <w:t xml:space="preserve">  </w:t>
      </w:r>
    </w:p>
    <w:p w14:paraId="13CFE9B1"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Promotional articles in church newsletters and school magazines.</w:t>
      </w:r>
    </w:p>
    <w:p w14:paraId="2A44D4E3"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lastRenderedPageBreak/>
        <w:t>Production of posters and banners for talks and events.</w:t>
      </w:r>
    </w:p>
    <w:p w14:paraId="2DA7DB0A"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Articles in the general and local press, radio and television.</w:t>
      </w:r>
    </w:p>
    <w:p w14:paraId="1B8AC88E"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The EVC Newsletter.</w:t>
      </w:r>
    </w:p>
    <w:p w14:paraId="363CB2B9" w14:textId="77777777" w:rsidR="008B07D4" w:rsidRPr="00234D4E" w:rsidRDefault="008B07D4" w:rsidP="008B07D4">
      <w:pPr>
        <w:pStyle w:val="BodyBA"/>
        <w:numPr>
          <w:ilvl w:val="0"/>
          <w:numId w:val="9"/>
        </w:numPr>
        <w:ind w:left="714" w:hanging="357"/>
        <w:rPr>
          <w:rFonts w:eastAsia="Arial Unicode MS" w:cs="Arial Unicode MS"/>
          <w:sz w:val="28"/>
          <w:szCs w:val="28"/>
        </w:rPr>
      </w:pPr>
      <w:r w:rsidRPr="00234D4E">
        <w:rPr>
          <w:rFonts w:eastAsia="Arial Unicode MS" w:cs="Arial Unicode MS"/>
          <w:sz w:val="28"/>
          <w:szCs w:val="28"/>
        </w:rPr>
        <w:t>Good news stories and mailshots</w:t>
      </w:r>
    </w:p>
    <w:p w14:paraId="51A13374" w14:textId="77777777" w:rsidR="008B07D4" w:rsidRPr="00234D4E"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CD and U Tube videos</w:t>
      </w:r>
    </w:p>
    <w:p w14:paraId="303FD796" w14:textId="77777777" w:rsidR="008B07D4" w:rsidRPr="00234D4E"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Educational webinars</w:t>
      </w:r>
    </w:p>
    <w:p w14:paraId="1C3E654B" w14:textId="77777777" w:rsidR="008B07D4" w:rsidRPr="00234D4E"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 xml:space="preserve">Talks to churches, schools and other </w:t>
      </w:r>
      <w:proofErr w:type="spellStart"/>
      <w:r w:rsidRPr="00234D4E">
        <w:rPr>
          <w:rFonts w:eastAsia="Arial Unicode MS" w:cs="Arial Unicode MS"/>
          <w:sz w:val="28"/>
          <w:szCs w:val="28"/>
        </w:rPr>
        <w:t>organisations</w:t>
      </w:r>
      <w:proofErr w:type="spellEnd"/>
      <w:r w:rsidRPr="00234D4E">
        <w:rPr>
          <w:rFonts w:eastAsia="Arial Unicode MS" w:cs="Arial Unicode MS"/>
          <w:sz w:val="28"/>
          <w:szCs w:val="28"/>
        </w:rPr>
        <w:t>.</w:t>
      </w:r>
    </w:p>
    <w:p w14:paraId="20C0B2E2" w14:textId="77777777" w:rsidR="008B07D4" w:rsidRPr="00234D4E"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Church appeals live or recorded.</w:t>
      </w:r>
    </w:p>
    <w:p w14:paraId="6307AAA5" w14:textId="6C76C10D" w:rsidR="008B07D4" w:rsidRPr="008B07D4"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 xml:space="preserve">Partnership working with other </w:t>
      </w:r>
      <w:proofErr w:type="spellStart"/>
      <w:r w:rsidRPr="00234D4E">
        <w:rPr>
          <w:rFonts w:eastAsia="Arial Unicode MS" w:cs="Arial Unicode MS"/>
          <w:sz w:val="28"/>
          <w:szCs w:val="28"/>
        </w:rPr>
        <w:t>like minded</w:t>
      </w:r>
      <w:proofErr w:type="spellEnd"/>
      <w:r w:rsidRPr="00234D4E">
        <w:rPr>
          <w:rFonts w:eastAsia="Arial Unicode MS" w:cs="Arial Unicode MS"/>
          <w:sz w:val="28"/>
          <w:szCs w:val="28"/>
        </w:rPr>
        <w:t xml:space="preserve"> </w:t>
      </w:r>
      <w:proofErr w:type="spellStart"/>
      <w:r w:rsidRPr="00234D4E">
        <w:rPr>
          <w:rFonts w:eastAsia="Arial Unicode MS" w:cs="Arial Unicode MS"/>
          <w:sz w:val="28"/>
          <w:szCs w:val="28"/>
        </w:rPr>
        <w:t>organisations</w:t>
      </w:r>
      <w:proofErr w:type="spellEnd"/>
      <w:r w:rsidRPr="00234D4E">
        <w:rPr>
          <w:rFonts w:eastAsia="Arial Unicode MS" w:cs="Arial Unicode MS"/>
          <w:sz w:val="28"/>
          <w:szCs w:val="28"/>
        </w:rPr>
        <w:t>.</w:t>
      </w:r>
    </w:p>
    <w:p w14:paraId="382A6D3C" w14:textId="77777777" w:rsidR="008B07D4" w:rsidRPr="00234D4E"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 xml:space="preserve">Development of a range of appropriate literature and marketing resources </w:t>
      </w:r>
      <w:proofErr w:type="spellStart"/>
      <w:proofErr w:type="gramStart"/>
      <w:r w:rsidRPr="00234D4E">
        <w:rPr>
          <w:rFonts w:eastAsia="Arial Unicode MS" w:cs="Arial Unicode MS"/>
          <w:sz w:val="28"/>
          <w:szCs w:val="28"/>
        </w:rPr>
        <w:t>ie</w:t>
      </w:r>
      <w:proofErr w:type="spellEnd"/>
      <w:proofErr w:type="gramEnd"/>
      <w:r w:rsidRPr="00234D4E">
        <w:rPr>
          <w:rFonts w:eastAsia="Arial Unicode MS" w:cs="Arial Unicode MS"/>
          <w:sz w:val="28"/>
          <w:szCs w:val="28"/>
        </w:rPr>
        <w:t xml:space="preserve"> A5 leaflets EVC Newsletters and Information Packs.</w:t>
      </w:r>
    </w:p>
    <w:p w14:paraId="4EAD62D9" w14:textId="77777777" w:rsidR="008B07D4" w:rsidRPr="00234D4E" w:rsidRDefault="008B07D4" w:rsidP="008B07D4">
      <w:pPr>
        <w:pStyle w:val="BodyBA"/>
        <w:numPr>
          <w:ilvl w:val="0"/>
          <w:numId w:val="9"/>
        </w:numPr>
        <w:rPr>
          <w:rFonts w:eastAsia="Arial Unicode MS" w:cs="Arial Unicode MS"/>
          <w:sz w:val="28"/>
          <w:szCs w:val="28"/>
        </w:rPr>
      </w:pPr>
      <w:r w:rsidRPr="00234D4E">
        <w:rPr>
          <w:rFonts w:eastAsia="Arial Unicode MS" w:cs="Arial Unicode MS"/>
          <w:sz w:val="28"/>
          <w:szCs w:val="28"/>
        </w:rPr>
        <w:t>Recruiting new volunteers including Trustees</w:t>
      </w:r>
    </w:p>
    <w:p w14:paraId="0820AFBE" w14:textId="77777777" w:rsidR="008B07D4" w:rsidRDefault="008B07D4" w:rsidP="008B07D4">
      <w:pPr>
        <w:pStyle w:val="BodyBA"/>
        <w:rPr>
          <w:rFonts w:eastAsia="Arial Unicode MS" w:cs="Arial Unicode MS"/>
          <w:sz w:val="28"/>
          <w:szCs w:val="28"/>
        </w:rPr>
      </w:pPr>
    </w:p>
    <w:p w14:paraId="6CB606AE" w14:textId="5F457EDC" w:rsidR="008B07D4" w:rsidRPr="00234D4E" w:rsidRDefault="008B07D4" w:rsidP="008B07D4">
      <w:pPr>
        <w:pStyle w:val="BodyBA"/>
        <w:rPr>
          <w:rFonts w:eastAsia="Arial Unicode MS" w:cs="Arial Unicode MS"/>
          <w:sz w:val="28"/>
          <w:szCs w:val="28"/>
        </w:rPr>
      </w:pPr>
      <w:r w:rsidRPr="00234D4E">
        <w:rPr>
          <w:rFonts w:eastAsia="Arial Unicode MS" w:cs="Arial Unicode MS"/>
          <w:sz w:val="28"/>
          <w:szCs w:val="28"/>
        </w:rPr>
        <w:t>F</w:t>
      </w:r>
      <w:r>
        <w:rPr>
          <w:rFonts w:eastAsia="Arial Unicode MS" w:cs="Arial Unicode MS"/>
          <w:sz w:val="28"/>
          <w:szCs w:val="28"/>
        </w:rPr>
        <w:t>undraising activities include:</w:t>
      </w:r>
    </w:p>
    <w:p w14:paraId="1E2B37FA" w14:textId="77777777" w:rsidR="008B07D4" w:rsidRPr="00234D4E" w:rsidRDefault="008B07D4" w:rsidP="008B07D4">
      <w:pPr>
        <w:pStyle w:val="BodyBA"/>
        <w:rPr>
          <w:rFonts w:eastAsia="Arial Unicode MS" w:cs="Arial Unicode MS"/>
          <w:sz w:val="28"/>
          <w:szCs w:val="28"/>
        </w:rPr>
      </w:pPr>
    </w:p>
    <w:p w14:paraId="7B0F218C" w14:textId="77777777" w:rsidR="008B07D4" w:rsidRPr="00234D4E" w:rsidRDefault="008B07D4" w:rsidP="008B07D4">
      <w:pPr>
        <w:pStyle w:val="BodyBA"/>
        <w:numPr>
          <w:ilvl w:val="0"/>
          <w:numId w:val="10"/>
        </w:numPr>
        <w:rPr>
          <w:rFonts w:eastAsia="Arial Unicode MS" w:cs="Arial Unicode MS"/>
          <w:sz w:val="28"/>
          <w:szCs w:val="28"/>
        </w:rPr>
      </w:pPr>
      <w:r w:rsidRPr="00234D4E">
        <w:rPr>
          <w:rFonts w:eastAsia="Arial Unicode MS" w:cs="Arial Unicode MS"/>
          <w:sz w:val="28"/>
          <w:szCs w:val="28"/>
        </w:rPr>
        <w:t xml:space="preserve">National </w:t>
      </w:r>
      <w:proofErr w:type="spellStart"/>
      <w:r w:rsidRPr="00234D4E">
        <w:rPr>
          <w:rFonts w:eastAsia="Arial Unicode MS" w:cs="Arial Unicode MS"/>
          <w:sz w:val="28"/>
          <w:szCs w:val="28"/>
        </w:rPr>
        <w:t>programme</w:t>
      </w:r>
      <w:proofErr w:type="spellEnd"/>
      <w:r w:rsidRPr="00234D4E">
        <w:rPr>
          <w:rFonts w:eastAsia="Arial Unicode MS" w:cs="Arial Unicode MS"/>
          <w:sz w:val="28"/>
          <w:szCs w:val="28"/>
        </w:rPr>
        <w:t xml:space="preserve"> of church appeals</w:t>
      </w:r>
    </w:p>
    <w:p w14:paraId="0E86ECC0" w14:textId="5192B87B" w:rsidR="008B07D4" w:rsidRDefault="008B07D4" w:rsidP="008B07D4">
      <w:pPr>
        <w:pStyle w:val="BodyBA"/>
        <w:numPr>
          <w:ilvl w:val="0"/>
          <w:numId w:val="10"/>
        </w:numPr>
        <w:rPr>
          <w:sz w:val="28"/>
          <w:szCs w:val="28"/>
        </w:rPr>
      </w:pPr>
      <w:r w:rsidRPr="00234D4E">
        <w:rPr>
          <w:rFonts w:eastAsia="Arial Unicode MS" w:cs="Arial Unicode MS"/>
          <w:sz w:val="28"/>
          <w:szCs w:val="28"/>
        </w:rPr>
        <w:t>Undertak</w:t>
      </w:r>
      <w:r>
        <w:rPr>
          <w:rFonts w:eastAsia="Arial Unicode MS" w:cs="Arial Unicode MS"/>
          <w:sz w:val="28"/>
          <w:szCs w:val="28"/>
        </w:rPr>
        <w:t>ing</w:t>
      </w:r>
      <w:r w:rsidRPr="00234D4E">
        <w:rPr>
          <w:rFonts w:eastAsia="Arial Unicode MS" w:cs="Arial Unicode MS"/>
          <w:sz w:val="28"/>
          <w:szCs w:val="28"/>
        </w:rPr>
        <w:t xml:space="preserve"> virtual online appeals where appropriate</w:t>
      </w:r>
    </w:p>
    <w:p w14:paraId="67005B74" w14:textId="77777777" w:rsidR="008B07D4" w:rsidRDefault="008B07D4" w:rsidP="008B07D4">
      <w:pPr>
        <w:pStyle w:val="ListParagraph"/>
        <w:numPr>
          <w:ilvl w:val="0"/>
          <w:numId w:val="8"/>
        </w:numPr>
        <w:spacing w:after="0"/>
        <w:rPr>
          <w:rFonts w:ascii="Times New Roman" w:hAnsi="Times New Roman"/>
          <w:sz w:val="28"/>
          <w:szCs w:val="28"/>
        </w:rPr>
      </w:pPr>
      <w:r w:rsidRPr="008B07D4">
        <w:rPr>
          <w:rFonts w:ascii="Times New Roman" w:hAnsi="Times New Roman"/>
          <w:sz w:val="28"/>
          <w:szCs w:val="28"/>
        </w:rPr>
        <w:t>Online giving</w:t>
      </w:r>
    </w:p>
    <w:p w14:paraId="3B58ABF2" w14:textId="79770B7B" w:rsidR="008B07D4" w:rsidRPr="008B07D4" w:rsidRDefault="008B07D4" w:rsidP="008B07D4">
      <w:pPr>
        <w:pStyle w:val="ListParagraph"/>
        <w:numPr>
          <w:ilvl w:val="0"/>
          <w:numId w:val="8"/>
        </w:numPr>
        <w:spacing w:after="0"/>
        <w:rPr>
          <w:rFonts w:ascii="Times New Roman" w:hAnsi="Times New Roman"/>
          <w:sz w:val="28"/>
          <w:szCs w:val="28"/>
        </w:rPr>
      </w:pPr>
      <w:r w:rsidRPr="008B07D4">
        <w:rPr>
          <w:rFonts w:ascii="Times New Roman" w:hAnsi="Times New Roman"/>
          <w:sz w:val="28"/>
          <w:szCs w:val="28"/>
        </w:rPr>
        <w:t xml:space="preserve"> Partnerships and contacts with Schools </w:t>
      </w:r>
      <w:r w:rsidRPr="008B07D4">
        <w:rPr>
          <w:rFonts w:ascii="Times New Roman" w:hAnsi="Times New Roman"/>
          <w:sz w:val="28"/>
          <w:szCs w:val="28"/>
          <w:u w:color="FF0000"/>
        </w:rPr>
        <w:t>and Universities</w:t>
      </w:r>
    </w:p>
    <w:p w14:paraId="53C9454B" w14:textId="77777777" w:rsidR="008B07D4" w:rsidRPr="00DD4F6D" w:rsidRDefault="008B07D4" w:rsidP="008B07D4">
      <w:pPr>
        <w:pStyle w:val="ListParagraph"/>
        <w:numPr>
          <w:ilvl w:val="0"/>
          <w:numId w:val="8"/>
        </w:numPr>
        <w:spacing w:after="0"/>
        <w:rPr>
          <w:rFonts w:ascii="Times New Roman" w:hAnsi="Times New Roman"/>
          <w:sz w:val="28"/>
          <w:szCs w:val="28"/>
        </w:rPr>
      </w:pPr>
      <w:r>
        <w:rPr>
          <w:rFonts w:ascii="Times New Roman" w:hAnsi="Times New Roman"/>
          <w:sz w:val="28"/>
          <w:szCs w:val="28"/>
        </w:rPr>
        <w:t>Appeals to the general public both local and further afield via the internet and social media including Google Ads</w:t>
      </w:r>
    </w:p>
    <w:p w14:paraId="6B743B0A" w14:textId="77777777" w:rsidR="008B07D4" w:rsidRDefault="008B07D4" w:rsidP="008B07D4">
      <w:pPr>
        <w:pStyle w:val="ListParagraph"/>
        <w:numPr>
          <w:ilvl w:val="0"/>
          <w:numId w:val="8"/>
        </w:numPr>
        <w:spacing w:after="0"/>
        <w:rPr>
          <w:rFonts w:ascii="Times New Roman" w:hAnsi="Times New Roman"/>
          <w:sz w:val="28"/>
          <w:szCs w:val="28"/>
        </w:rPr>
      </w:pPr>
      <w:r>
        <w:rPr>
          <w:rFonts w:ascii="Times New Roman" w:hAnsi="Times New Roman"/>
          <w:sz w:val="28"/>
          <w:szCs w:val="28"/>
        </w:rPr>
        <w:t>Applications to charitable benevolent trusts</w:t>
      </w:r>
    </w:p>
    <w:p w14:paraId="6509E4F1" w14:textId="77777777" w:rsidR="008B07D4" w:rsidRPr="00A62473" w:rsidRDefault="008B07D4" w:rsidP="008B07D4">
      <w:pPr>
        <w:pStyle w:val="ListParagraph"/>
        <w:numPr>
          <w:ilvl w:val="0"/>
          <w:numId w:val="8"/>
        </w:numPr>
        <w:spacing w:after="0"/>
        <w:rPr>
          <w:rFonts w:ascii="Times New Roman" w:hAnsi="Times New Roman"/>
          <w:sz w:val="28"/>
          <w:szCs w:val="28"/>
        </w:rPr>
      </w:pPr>
      <w:r>
        <w:rPr>
          <w:rFonts w:ascii="Times New Roman" w:hAnsi="Times New Roman"/>
          <w:sz w:val="28"/>
          <w:szCs w:val="28"/>
        </w:rPr>
        <w:t xml:space="preserve">Identification of major donors in the UK and Uganda and ongoing </w:t>
      </w:r>
      <w:proofErr w:type="spellStart"/>
      <w:r>
        <w:rPr>
          <w:rFonts w:ascii="Times New Roman" w:hAnsi="Times New Roman"/>
          <w:sz w:val="28"/>
          <w:szCs w:val="28"/>
        </w:rPr>
        <w:t>programme</w:t>
      </w:r>
      <w:proofErr w:type="spellEnd"/>
      <w:r>
        <w:rPr>
          <w:rFonts w:ascii="Times New Roman" w:hAnsi="Times New Roman"/>
          <w:sz w:val="28"/>
          <w:szCs w:val="28"/>
        </w:rPr>
        <w:t xml:space="preserve"> of donor care. </w:t>
      </w:r>
      <w:r>
        <w:rPr>
          <w:rFonts w:ascii="Times New Roman" w:hAnsi="Times New Roman"/>
          <w:color w:val="000000" w:themeColor="text1"/>
          <w:sz w:val="28"/>
          <w:szCs w:val="28"/>
        </w:rPr>
        <w:t>See Section on Donor Care and Development.</w:t>
      </w:r>
    </w:p>
    <w:p w14:paraId="47A0EA8F" w14:textId="77777777" w:rsidR="008B07D4" w:rsidRPr="00A62473" w:rsidRDefault="008B07D4" w:rsidP="008B07D4">
      <w:pPr>
        <w:pStyle w:val="ListParagraph"/>
        <w:numPr>
          <w:ilvl w:val="0"/>
          <w:numId w:val="8"/>
        </w:numPr>
        <w:spacing w:after="0"/>
        <w:rPr>
          <w:rFonts w:ascii="Times New Roman" w:hAnsi="Times New Roman"/>
          <w:sz w:val="28"/>
          <w:szCs w:val="28"/>
        </w:rPr>
      </w:pPr>
      <w:r>
        <w:rPr>
          <w:rFonts w:ascii="Times New Roman" w:hAnsi="Times New Roman"/>
          <w:color w:val="000000" w:themeColor="text1"/>
          <w:sz w:val="28"/>
          <w:szCs w:val="28"/>
        </w:rPr>
        <w:t>Donations from legacies and wills</w:t>
      </w:r>
    </w:p>
    <w:p w14:paraId="03535734" w14:textId="77777777" w:rsidR="008B07D4" w:rsidRPr="00A62473" w:rsidRDefault="008B07D4" w:rsidP="008B07D4">
      <w:pPr>
        <w:pStyle w:val="ListParagraph"/>
        <w:numPr>
          <w:ilvl w:val="0"/>
          <w:numId w:val="8"/>
        </w:numPr>
        <w:spacing w:after="0"/>
        <w:rPr>
          <w:rFonts w:ascii="Times New Roman" w:hAnsi="Times New Roman"/>
          <w:sz w:val="28"/>
          <w:szCs w:val="28"/>
        </w:rPr>
      </w:pPr>
      <w:r>
        <w:rPr>
          <w:rFonts w:ascii="Times New Roman" w:hAnsi="Times New Roman"/>
          <w:color w:val="000000" w:themeColor="text1"/>
          <w:sz w:val="28"/>
          <w:szCs w:val="28"/>
        </w:rPr>
        <w:t xml:space="preserve">Joint fundraising initiatives with appropriate charities and </w:t>
      </w:r>
      <w:proofErr w:type="spellStart"/>
      <w:r>
        <w:rPr>
          <w:rFonts w:ascii="Times New Roman" w:hAnsi="Times New Roman"/>
          <w:color w:val="000000" w:themeColor="text1"/>
          <w:sz w:val="28"/>
          <w:szCs w:val="28"/>
        </w:rPr>
        <w:t>organisations</w:t>
      </w:r>
      <w:proofErr w:type="spellEnd"/>
      <w:r>
        <w:rPr>
          <w:rFonts w:ascii="Times New Roman" w:hAnsi="Times New Roman"/>
          <w:color w:val="000000" w:themeColor="text1"/>
          <w:sz w:val="28"/>
          <w:szCs w:val="28"/>
        </w:rPr>
        <w:t xml:space="preserve"> in the UK and Uganda.</w:t>
      </w:r>
    </w:p>
    <w:p w14:paraId="2F4524E8" w14:textId="77777777" w:rsidR="008B07D4" w:rsidRDefault="008B07D4" w:rsidP="008B07D4">
      <w:pPr>
        <w:pStyle w:val="ListParagraph"/>
        <w:numPr>
          <w:ilvl w:val="0"/>
          <w:numId w:val="8"/>
        </w:numPr>
        <w:spacing w:after="0"/>
        <w:rPr>
          <w:rFonts w:ascii="Times New Roman" w:hAnsi="Times New Roman"/>
          <w:sz w:val="28"/>
          <w:szCs w:val="28"/>
        </w:rPr>
      </w:pPr>
      <w:r>
        <w:rPr>
          <w:rFonts w:ascii="Times New Roman" w:hAnsi="Times New Roman"/>
          <w:color w:val="000000" w:themeColor="text1"/>
          <w:sz w:val="28"/>
          <w:szCs w:val="28"/>
        </w:rPr>
        <w:t>Donations from local and international businesses, especially those with links to Uganda.</w:t>
      </w:r>
    </w:p>
    <w:p w14:paraId="0AA5A8E9" w14:textId="77777777" w:rsidR="008B07D4" w:rsidRPr="00695D52" w:rsidRDefault="008B07D4" w:rsidP="008B07D4">
      <w:pPr>
        <w:pStyle w:val="ListParagraph"/>
        <w:numPr>
          <w:ilvl w:val="0"/>
          <w:numId w:val="8"/>
        </w:numPr>
        <w:spacing w:after="0"/>
        <w:rPr>
          <w:rFonts w:ascii="Times New Roman" w:hAnsi="Times New Roman"/>
          <w:sz w:val="28"/>
          <w:szCs w:val="28"/>
        </w:rPr>
      </w:pPr>
      <w:r>
        <w:rPr>
          <w:rFonts w:ascii="Times New Roman" w:hAnsi="Times New Roman"/>
          <w:sz w:val="28"/>
          <w:szCs w:val="28"/>
        </w:rPr>
        <w:lastRenderedPageBreak/>
        <w:t>Promotions in local and national media</w:t>
      </w:r>
    </w:p>
    <w:p w14:paraId="104DA7D9" w14:textId="77777777" w:rsidR="008B07D4" w:rsidRDefault="008B07D4" w:rsidP="008B07D4">
      <w:pPr>
        <w:pStyle w:val="ListParagraph"/>
        <w:numPr>
          <w:ilvl w:val="0"/>
          <w:numId w:val="8"/>
        </w:numPr>
        <w:spacing w:after="0"/>
        <w:rPr>
          <w:rFonts w:ascii="Times New Roman" w:hAnsi="Times New Roman"/>
          <w:sz w:val="28"/>
          <w:szCs w:val="28"/>
        </w:rPr>
      </w:pPr>
      <w:r>
        <w:rPr>
          <w:rFonts w:ascii="Times New Roman" w:hAnsi="Times New Roman"/>
          <w:sz w:val="28"/>
          <w:szCs w:val="28"/>
        </w:rPr>
        <w:t>Events fundraising including concerts, carol singing and sponsored sporting events</w:t>
      </w:r>
    </w:p>
    <w:p w14:paraId="0E2CE1F6" w14:textId="77777777" w:rsidR="008B07D4" w:rsidRPr="00234D4E" w:rsidRDefault="008B07D4" w:rsidP="008B07D4">
      <w:pPr>
        <w:pStyle w:val="ListParagraph"/>
        <w:numPr>
          <w:ilvl w:val="0"/>
          <w:numId w:val="8"/>
        </w:numPr>
        <w:spacing w:after="0"/>
        <w:rPr>
          <w:sz w:val="28"/>
          <w:szCs w:val="28"/>
        </w:rPr>
      </w:pPr>
      <w:r w:rsidRPr="00234D4E">
        <w:rPr>
          <w:rFonts w:ascii="Times New Roman" w:hAnsi="Times New Roman"/>
          <w:sz w:val="28"/>
          <w:szCs w:val="28"/>
        </w:rPr>
        <w:t>Promotion of Amazon Smile</w:t>
      </w:r>
    </w:p>
    <w:p w14:paraId="6AE561B2" w14:textId="4687AF4A" w:rsidR="008B07D4" w:rsidRDefault="008B07D4" w:rsidP="008B07D4">
      <w:pPr>
        <w:pStyle w:val="ListParagraph"/>
        <w:numPr>
          <w:ilvl w:val="0"/>
          <w:numId w:val="8"/>
        </w:numPr>
        <w:spacing w:after="0"/>
        <w:rPr>
          <w:rFonts w:ascii="Times New Roman" w:hAnsi="Times New Roman"/>
          <w:sz w:val="28"/>
          <w:szCs w:val="28"/>
        </w:rPr>
      </w:pPr>
      <w:r>
        <w:rPr>
          <w:rFonts w:ascii="Times New Roman" w:hAnsi="Times New Roman"/>
          <w:sz w:val="28"/>
          <w:szCs w:val="28"/>
        </w:rPr>
        <w:t>Supermarket fundraising</w:t>
      </w:r>
    </w:p>
    <w:p w14:paraId="5E5C8E36" w14:textId="77777777" w:rsidR="008B07D4" w:rsidRDefault="008B07D4" w:rsidP="008B07D4">
      <w:pPr>
        <w:pStyle w:val="ListParagraph"/>
        <w:spacing w:after="0"/>
        <w:rPr>
          <w:rFonts w:ascii="Times New Roman" w:hAnsi="Times New Roman"/>
          <w:sz w:val="28"/>
          <w:szCs w:val="28"/>
        </w:rPr>
      </w:pPr>
    </w:p>
    <w:p w14:paraId="7CE1E6DE" w14:textId="77777777" w:rsidR="008B07D4" w:rsidRPr="008B07D4" w:rsidRDefault="008B07D4" w:rsidP="008B07D4">
      <w:pPr>
        <w:spacing w:after="0"/>
        <w:rPr>
          <w:rFonts w:ascii="Times New Roman" w:hAnsi="Times New Roman" w:cs="Times New Roman"/>
          <w:sz w:val="28"/>
          <w:szCs w:val="28"/>
        </w:rPr>
      </w:pPr>
      <w:r w:rsidRPr="008B07D4">
        <w:rPr>
          <w:rFonts w:ascii="Times New Roman" w:hAnsi="Times New Roman" w:cs="Times New Roman"/>
          <w:sz w:val="28"/>
          <w:szCs w:val="28"/>
        </w:rPr>
        <w:t>Again, our core income continues to come from church appeals and gift aid which is the area for which we have</w:t>
      </w:r>
    </w:p>
    <w:p w14:paraId="0162C093" w14:textId="77777777" w:rsidR="008B07D4" w:rsidRPr="008B07D4" w:rsidRDefault="008B07D4" w:rsidP="008B07D4">
      <w:pPr>
        <w:spacing w:after="0"/>
        <w:rPr>
          <w:rFonts w:ascii="Times New Roman" w:hAnsi="Times New Roman" w:cs="Times New Roman"/>
          <w:sz w:val="28"/>
          <w:szCs w:val="28"/>
        </w:rPr>
      </w:pPr>
      <w:r w:rsidRPr="008B07D4">
        <w:rPr>
          <w:rFonts w:ascii="Times New Roman" w:hAnsi="Times New Roman" w:cs="Times New Roman"/>
          <w:sz w:val="28"/>
          <w:szCs w:val="28"/>
        </w:rPr>
        <w:t>budgeted income for the period of this Business Plan. We will need to make a judgement regarding which other areas</w:t>
      </w:r>
    </w:p>
    <w:p w14:paraId="4482667F" w14:textId="4483DCA1" w:rsidR="008B07D4" w:rsidRDefault="008B07D4" w:rsidP="008B07D4">
      <w:pPr>
        <w:spacing w:after="0"/>
        <w:rPr>
          <w:rFonts w:ascii="Times New Roman" w:hAnsi="Times New Roman" w:cs="Times New Roman"/>
          <w:sz w:val="28"/>
          <w:szCs w:val="28"/>
        </w:rPr>
      </w:pPr>
      <w:r w:rsidRPr="008B07D4">
        <w:rPr>
          <w:rFonts w:ascii="Times New Roman" w:hAnsi="Times New Roman" w:cs="Times New Roman"/>
          <w:sz w:val="28"/>
          <w:szCs w:val="28"/>
        </w:rPr>
        <w:t>of fundraising listed above are viable and successful.</w:t>
      </w:r>
    </w:p>
    <w:p w14:paraId="11B3E97A" w14:textId="3E10B0C2" w:rsidR="008B07D4" w:rsidRDefault="008B07D4" w:rsidP="008B07D4">
      <w:pPr>
        <w:spacing w:after="0"/>
        <w:rPr>
          <w:rFonts w:ascii="Times New Roman" w:hAnsi="Times New Roman" w:cs="Times New Roman"/>
          <w:sz w:val="28"/>
          <w:szCs w:val="28"/>
        </w:rPr>
      </w:pPr>
    </w:p>
    <w:p w14:paraId="0C6383C3" w14:textId="77777777" w:rsidR="008B07D4" w:rsidRPr="008B07D4" w:rsidRDefault="008B07D4" w:rsidP="008B07D4">
      <w:pPr>
        <w:pStyle w:val="Heading"/>
      </w:pPr>
      <w:r w:rsidRPr="008B07D4">
        <w:t xml:space="preserve">  </w:t>
      </w:r>
      <w:bookmarkStart w:id="12" w:name="_Toc58959999"/>
      <w:r w:rsidRPr="008B07D4">
        <w:t xml:space="preserve">Responsibilities </w:t>
      </w:r>
      <w:proofErr w:type="gramStart"/>
      <w:r w:rsidRPr="008B07D4">
        <w:t>on  fundraising</w:t>
      </w:r>
      <w:proofErr w:type="gramEnd"/>
      <w:r w:rsidRPr="008B07D4">
        <w:t xml:space="preserve"> and marketing committee</w:t>
      </w:r>
      <w:bookmarkEnd w:id="12"/>
    </w:p>
    <w:p w14:paraId="60C27AC6" w14:textId="77777777" w:rsidR="008B07D4" w:rsidRPr="008B07D4" w:rsidRDefault="008B07D4" w:rsidP="008B07D4">
      <w:pPr>
        <w:pStyle w:val="Heading"/>
        <w:numPr>
          <w:ilvl w:val="0"/>
          <w:numId w:val="0"/>
        </w:numPr>
        <w:ind w:left="720" w:hanging="360"/>
      </w:pPr>
    </w:p>
    <w:p w14:paraId="1FECDAD8" w14:textId="77777777" w:rsidR="008B07D4" w:rsidRDefault="008B07D4" w:rsidP="008B07D4">
      <w:pPr>
        <w:pStyle w:val="BodyBA"/>
        <w:ind w:firstLine="360"/>
        <w:rPr>
          <w:b/>
          <w:bCs/>
          <w:sz w:val="28"/>
          <w:szCs w:val="28"/>
        </w:rPr>
      </w:pPr>
      <w:r>
        <w:rPr>
          <w:b/>
          <w:bCs/>
          <w:sz w:val="28"/>
          <w:szCs w:val="28"/>
        </w:rPr>
        <w:t>Post</w:t>
      </w:r>
      <w:r>
        <w:rPr>
          <w:b/>
          <w:bCs/>
          <w:sz w:val="28"/>
          <w:szCs w:val="28"/>
        </w:rPr>
        <w:tab/>
      </w:r>
      <w:r>
        <w:rPr>
          <w:b/>
          <w:bCs/>
          <w:sz w:val="28"/>
          <w:szCs w:val="28"/>
        </w:rPr>
        <w:tab/>
      </w:r>
      <w:r>
        <w:rPr>
          <w:b/>
          <w:bCs/>
          <w:sz w:val="28"/>
          <w:szCs w:val="28"/>
        </w:rPr>
        <w:tab/>
      </w:r>
      <w:r>
        <w:rPr>
          <w:b/>
          <w:bCs/>
          <w:sz w:val="28"/>
          <w:szCs w:val="28"/>
        </w:rPr>
        <w:tab/>
      </w:r>
      <w:r>
        <w:rPr>
          <w:b/>
          <w:bCs/>
          <w:sz w:val="28"/>
          <w:szCs w:val="28"/>
        </w:rPr>
        <w:tab/>
        <w:t>Person</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5C944CEF" w14:textId="77777777" w:rsidR="008B07D4" w:rsidRDefault="008B07D4" w:rsidP="008B07D4">
      <w:pPr>
        <w:pStyle w:val="BodyBA"/>
        <w:ind w:firstLine="360"/>
        <w:rPr>
          <w:b/>
          <w:bCs/>
          <w:sz w:val="28"/>
          <w:szCs w:val="28"/>
        </w:rPr>
      </w:pPr>
    </w:p>
    <w:p w14:paraId="40585D11" w14:textId="540B09D3" w:rsidR="008B07D4" w:rsidRPr="00DF2D09" w:rsidRDefault="008B07D4" w:rsidP="008B07D4">
      <w:pPr>
        <w:spacing w:after="0"/>
        <w:rPr>
          <w:sz w:val="28"/>
          <w:szCs w:val="28"/>
        </w:rPr>
      </w:pPr>
      <w:r>
        <w:rPr>
          <w:sz w:val="28"/>
          <w:szCs w:val="28"/>
        </w:rPr>
        <w:t>Articles and reports</w:t>
      </w:r>
      <w:r>
        <w:rPr>
          <w:sz w:val="28"/>
          <w:szCs w:val="28"/>
        </w:rPr>
        <w:tab/>
        <w:t xml:space="preserve">          </w:t>
      </w:r>
      <w:r>
        <w:rPr>
          <w:sz w:val="28"/>
          <w:szCs w:val="28"/>
        </w:rPr>
        <w:tab/>
        <w:t xml:space="preserve">Judi Fawcett, Ted Fawcett and Gordon </w:t>
      </w:r>
      <w:proofErr w:type="spellStart"/>
      <w:r>
        <w:rPr>
          <w:sz w:val="28"/>
          <w:szCs w:val="28"/>
        </w:rPr>
        <w:t>Lland</w:t>
      </w:r>
      <w:proofErr w:type="spellEnd"/>
      <w:r w:rsidRPr="00234D4E">
        <w:rPr>
          <w:sz w:val="28"/>
          <w:szCs w:val="28"/>
        </w:rPr>
        <w:t xml:space="preserve"> </w:t>
      </w:r>
      <w:r w:rsidRPr="00234D4E">
        <w:rPr>
          <w:sz w:val="28"/>
          <w:szCs w:val="28"/>
        </w:rPr>
        <w:tab/>
      </w:r>
    </w:p>
    <w:p w14:paraId="69882FC1" w14:textId="77777777" w:rsidR="008B07D4" w:rsidRDefault="008B07D4" w:rsidP="008B07D4">
      <w:pPr>
        <w:spacing w:after="0"/>
        <w:rPr>
          <w:sz w:val="28"/>
          <w:szCs w:val="28"/>
        </w:rPr>
      </w:pPr>
      <w:r w:rsidRPr="00487F74">
        <w:rPr>
          <w:sz w:val="28"/>
          <w:szCs w:val="28"/>
        </w:rPr>
        <w:t>Church Appeals</w:t>
      </w:r>
      <w:r w:rsidRPr="00487F74">
        <w:rPr>
          <w:sz w:val="28"/>
          <w:szCs w:val="28"/>
        </w:rPr>
        <w:tab/>
      </w:r>
      <w:r w:rsidRPr="00487F74">
        <w:rPr>
          <w:sz w:val="28"/>
          <w:szCs w:val="28"/>
        </w:rPr>
        <w:tab/>
      </w:r>
      <w:r w:rsidRPr="00487F74">
        <w:rPr>
          <w:sz w:val="28"/>
          <w:szCs w:val="28"/>
        </w:rPr>
        <w:tab/>
      </w:r>
      <w:r w:rsidRPr="00234D4E">
        <w:rPr>
          <w:sz w:val="28"/>
          <w:szCs w:val="28"/>
        </w:rPr>
        <w:t xml:space="preserve">Judi / Ted Fawcett &amp; Maeve </w:t>
      </w:r>
      <w:proofErr w:type="spellStart"/>
      <w:r w:rsidRPr="00234D4E">
        <w:rPr>
          <w:sz w:val="28"/>
          <w:szCs w:val="28"/>
        </w:rPr>
        <w:t>Mcgill</w:t>
      </w:r>
      <w:proofErr w:type="spellEnd"/>
      <w:r w:rsidRPr="00234D4E">
        <w:rPr>
          <w:sz w:val="28"/>
          <w:szCs w:val="28"/>
        </w:rPr>
        <w:t xml:space="preserve"> </w:t>
      </w:r>
    </w:p>
    <w:p w14:paraId="18F732C4" w14:textId="542E5108" w:rsidR="008B07D4" w:rsidRPr="00487F74" w:rsidRDefault="008B07D4" w:rsidP="008B07D4">
      <w:pPr>
        <w:spacing w:after="0"/>
        <w:rPr>
          <w:sz w:val="28"/>
          <w:szCs w:val="28"/>
        </w:rPr>
      </w:pPr>
      <w:r w:rsidRPr="00234D4E">
        <w:rPr>
          <w:sz w:val="28"/>
          <w:szCs w:val="28"/>
        </w:rPr>
        <w:t xml:space="preserve"> </w:t>
      </w:r>
      <w:proofErr w:type="gramStart"/>
      <w:r w:rsidRPr="00234D4E">
        <w:rPr>
          <w:sz w:val="28"/>
          <w:szCs w:val="28"/>
        </w:rPr>
        <w:t>( During</w:t>
      </w:r>
      <w:proofErr w:type="gramEnd"/>
      <w:r w:rsidRPr="00234D4E">
        <w:rPr>
          <w:sz w:val="28"/>
          <w:szCs w:val="28"/>
        </w:rPr>
        <w:t xml:space="preserve"> 2021 others will be trained to give</w:t>
      </w:r>
      <w:r w:rsidR="00EE08E1">
        <w:rPr>
          <w:sz w:val="28"/>
          <w:szCs w:val="28"/>
        </w:rPr>
        <w:t xml:space="preserve"> </w:t>
      </w:r>
      <w:r w:rsidRPr="00234D4E">
        <w:rPr>
          <w:sz w:val="28"/>
          <w:szCs w:val="28"/>
        </w:rPr>
        <w:t>talks and assist )</w:t>
      </w:r>
    </w:p>
    <w:p w14:paraId="5E6337A8" w14:textId="4684BB78" w:rsidR="008B07D4" w:rsidRPr="00487F74" w:rsidRDefault="008B07D4" w:rsidP="008B07D4">
      <w:pPr>
        <w:spacing w:after="0"/>
        <w:rPr>
          <w:sz w:val="28"/>
          <w:szCs w:val="28"/>
        </w:rPr>
      </w:pPr>
      <w:r w:rsidRPr="00487F74">
        <w:rPr>
          <w:sz w:val="28"/>
          <w:szCs w:val="28"/>
        </w:rPr>
        <w:t xml:space="preserve">Website development           </w:t>
      </w:r>
      <w:r>
        <w:rPr>
          <w:sz w:val="28"/>
          <w:szCs w:val="28"/>
        </w:rPr>
        <w:tab/>
      </w:r>
      <w:r w:rsidRPr="00487F74">
        <w:rPr>
          <w:sz w:val="28"/>
          <w:szCs w:val="28"/>
        </w:rPr>
        <w:t>Ramon</w:t>
      </w:r>
      <w:r w:rsidRPr="00234D4E">
        <w:rPr>
          <w:sz w:val="28"/>
          <w:szCs w:val="28"/>
        </w:rPr>
        <w:t xml:space="preserve"> Monserrate                                        </w:t>
      </w:r>
    </w:p>
    <w:p w14:paraId="1F5B198D" w14:textId="1356FEF2" w:rsidR="008B07D4" w:rsidRDefault="008B07D4" w:rsidP="008B07D4">
      <w:pPr>
        <w:spacing w:after="0"/>
        <w:rPr>
          <w:sz w:val="28"/>
          <w:szCs w:val="28"/>
        </w:rPr>
      </w:pPr>
      <w:r>
        <w:rPr>
          <w:sz w:val="28"/>
          <w:szCs w:val="28"/>
        </w:rPr>
        <w:t>Social media development</w:t>
      </w:r>
      <w:r w:rsidRPr="00234D4E">
        <w:rPr>
          <w:sz w:val="28"/>
          <w:szCs w:val="28"/>
        </w:rPr>
        <w:t xml:space="preserve">     </w:t>
      </w:r>
      <w:r w:rsidRPr="00234D4E">
        <w:rPr>
          <w:sz w:val="28"/>
          <w:szCs w:val="28"/>
        </w:rPr>
        <w:tab/>
        <w:t xml:space="preserve">Ramon </w:t>
      </w:r>
      <w:proofErr w:type="gramStart"/>
      <w:r w:rsidRPr="00234D4E">
        <w:rPr>
          <w:sz w:val="28"/>
          <w:szCs w:val="28"/>
        </w:rPr>
        <w:t>Monserrate  and</w:t>
      </w:r>
      <w:proofErr w:type="gramEnd"/>
      <w:r w:rsidRPr="00234D4E">
        <w:rPr>
          <w:sz w:val="28"/>
          <w:szCs w:val="28"/>
        </w:rPr>
        <w:t xml:space="preserve"> Reborn Media</w:t>
      </w:r>
      <w:r w:rsidRPr="00234D4E">
        <w:rPr>
          <w:sz w:val="28"/>
          <w:szCs w:val="28"/>
        </w:rPr>
        <w:tab/>
        <w:t xml:space="preserve">         </w:t>
      </w:r>
    </w:p>
    <w:p w14:paraId="04EFF0D2" w14:textId="0B7F4D5A" w:rsidR="008B07D4" w:rsidRDefault="008B07D4" w:rsidP="008B07D4">
      <w:pPr>
        <w:spacing w:after="0"/>
        <w:rPr>
          <w:sz w:val="28"/>
          <w:szCs w:val="28"/>
        </w:rPr>
      </w:pPr>
      <w:r>
        <w:rPr>
          <w:sz w:val="28"/>
          <w:szCs w:val="28"/>
        </w:rPr>
        <w:t xml:space="preserve">Online giving                             </w:t>
      </w:r>
      <w:r>
        <w:rPr>
          <w:sz w:val="28"/>
          <w:szCs w:val="28"/>
        </w:rPr>
        <w:tab/>
        <w:t>Ramon Monserrate</w:t>
      </w:r>
    </w:p>
    <w:p w14:paraId="03F65D6B" w14:textId="2DC73B74" w:rsidR="008B07D4" w:rsidRDefault="008B07D4" w:rsidP="008B07D4">
      <w:pPr>
        <w:spacing w:after="0"/>
        <w:rPr>
          <w:sz w:val="28"/>
          <w:szCs w:val="28"/>
        </w:rPr>
      </w:pPr>
      <w:r>
        <w:rPr>
          <w:sz w:val="28"/>
          <w:szCs w:val="28"/>
        </w:rPr>
        <w:t xml:space="preserve">Fundraising events                     </w:t>
      </w:r>
      <w:r>
        <w:rPr>
          <w:sz w:val="28"/>
          <w:szCs w:val="28"/>
        </w:rPr>
        <w:tab/>
        <w:t>The Marketing and Fundraising Sub Committee</w:t>
      </w:r>
    </w:p>
    <w:p w14:paraId="1D6A7D08" w14:textId="4F40AF1A" w:rsidR="008B07D4" w:rsidRDefault="008B07D4" w:rsidP="008B07D4">
      <w:pPr>
        <w:spacing w:after="0"/>
        <w:rPr>
          <w:sz w:val="28"/>
          <w:szCs w:val="28"/>
        </w:rPr>
      </w:pPr>
      <w:r>
        <w:rPr>
          <w:sz w:val="28"/>
          <w:szCs w:val="28"/>
        </w:rPr>
        <w:t>Attendance at events                   All</w:t>
      </w:r>
    </w:p>
    <w:p w14:paraId="194B675D" w14:textId="77777777" w:rsidR="008B07D4" w:rsidRDefault="008B07D4" w:rsidP="008B07D4">
      <w:pPr>
        <w:spacing w:after="0"/>
        <w:rPr>
          <w:sz w:val="28"/>
          <w:szCs w:val="28"/>
        </w:rPr>
      </w:pPr>
      <w:r>
        <w:rPr>
          <w:sz w:val="28"/>
          <w:szCs w:val="28"/>
        </w:rPr>
        <w:t xml:space="preserve">Charitable Trusts                        </w:t>
      </w:r>
      <w:r>
        <w:rPr>
          <w:sz w:val="28"/>
          <w:szCs w:val="28"/>
        </w:rPr>
        <w:tab/>
        <w:t xml:space="preserve">Andy Hunt and Gordon </w:t>
      </w:r>
      <w:proofErr w:type="spellStart"/>
      <w:r>
        <w:rPr>
          <w:sz w:val="28"/>
          <w:szCs w:val="28"/>
        </w:rPr>
        <w:t>Lland</w:t>
      </w:r>
      <w:proofErr w:type="spellEnd"/>
    </w:p>
    <w:p w14:paraId="7CC90AE3" w14:textId="77777777" w:rsidR="008B07D4" w:rsidRDefault="008B07D4" w:rsidP="008B07D4">
      <w:pPr>
        <w:spacing w:after="0"/>
        <w:rPr>
          <w:sz w:val="28"/>
          <w:szCs w:val="28"/>
        </w:rPr>
      </w:pPr>
      <w:r>
        <w:rPr>
          <w:sz w:val="28"/>
          <w:szCs w:val="28"/>
        </w:rPr>
        <w:t xml:space="preserve">Business and Networking           </w:t>
      </w:r>
      <w:r>
        <w:rPr>
          <w:sz w:val="28"/>
          <w:szCs w:val="28"/>
        </w:rPr>
        <w:tab/>
        <w:t xml:space="preserve">Ted Fawcett and Gordon </w:t>
      </w:r>
      <w:proofErr w:type="spellStart"/>
      <w:r>
        <w:rPr>
          <w:sz w:val="28"/>
          <w:szCs w:val="28"/>
        </w:rPr>
        <w:t>Lland</w:t>
      </w:r>
      <w:proofErr w:type="spellEnd"/>
    </w:p>
    <w:p w14:paraId="47B397D5" w14:textId="77777777" w:rsidR="008B07D4" w:rsidRDefault="008B07D4" w:rsidP="008B07D4">
      <w:pPr>
        <w:spacing w:after="0"/>
        <w:rPr>
          <w:sz w:val="28"/>
          <w:szCs w:val="28"/>
        </w:rPr>
      </w:pPr>
      <w:r>
        <w:rPr>
          <w:sz w:val="28"/>
          <w:szCs w:val="28"/>
        </w:rPr>
        <w:lastRenderedPageBreak/>
        <w:t xml:space="preserve">Donor Development                    </w:t>
      </w:r>
      <w:r>
        <w:rPr>
          <w:sz w:val="28"/>
          <w:szCs w:val="28"/>
        </w:rPr>
        <w:tab/>
        <w:t>Andy Hunt, Neil Yeomans, Judi and Ted Fawcett</w:t>
      </w:r>
    </w:p>
    <w:p w14:paraId="4FD49979" w14:textId="77777777" w:rsidR="008B07D4" w:rsidRDefault="008B07D4" w:rsidP="008B07D4">
      <w:pPr>
        <w:spacing w:after="0"/>
        <w:rPr>
          <w:sz w:val="28"/>
          <w:szCs w:val="28"/>
        </w:rPr>
      </w:pPr>
      <w:r>
        <w:rPr>
          <w:sz w:val="28"/>
          <w:szCs w:val="28"/>
        </w:rPr>
        <w:t xml:space="preserve">Liaison with other charities        </w:t>
      </w:r>
      <w:r>
        <w:rPr>
          <w:sz w:val="28"/>
          <w:szCs w:val="28"/>
        </w:rPr>
        <w:tab/>
        <w:t xml:space="preserve">Ted Fawcett and Gordon </w:t>
      </w:r>
      <w:proofErr w:type="spellStart"/>
      <w:r>
        <w:rPr>
          <w:sz w:val="28"/>
          <w:szCs w:val="28"/>
        </w:rPr>
        <w:t>Lland</w:t>
      </w:r>
      <w:proofErr w:type="spellEnd"/>
    </w:p>
    <w:p w14:paraId="2A10A1A8" w14:textId="77777777" w:rsidR="008B07D4" w:rsidRPr="00DD4F6D" w:rsidRDefault="008B07D4" w:rsidP="008B07D4">
      <w:pPr>
        <w:spacing w:after="0"/>
        <w:rPr>
          <w:sz w:val="28"/>
          <w:szCs w:val="28"/>
        </w:rPr>
      </w:pPr>
      <w:r>
        <w:rPr>
          <w:sz w:val="28"/>
          <w:szCs w:val="28"/>
        </w:rPr>
        <w:t xml:space="preserve">Production of EVC Newsletter   </w:t>
      </w:r>
      <w:r>
        <w:rPr>
          <w:sz w:val="28"/>
          <w:szCs w:val="28"/>
        </w:rPr>
        <w:tab/>
        <w:t>Judi Fawcett</w:t>
      </w:r>
    </w:p>
    <w:p w14:paraId="5B1676AE" w14:textId="77777777" w:rsidR="008B07D4" w:rsidRDefault="008B07D4" w:rsidP="008B07D4">
      <w:pPr>
        <w:rPr>
          <w:sz w:val="28"/>
          <w:szCs w:val="28"/>
        </w:rPr>
      </w:pPr>
    </w:p>
    <w:p w14:paraId="07D3EA73" w14:textId="77777777" w:rsidR="008B07D4" w:rsidRPr="008B07D4" w:rsidRDefault="008B07D4" w:rsidP="008B07D4">
      <w:pPr>
        <w:pStyle w:val="Heading"/>
      </w:pPr>
      <w:bookmarkStart w:id="13" w:name="_Toc58960000"/>
      <w:r w:rsidRPr="008B07D4">
        <w:t>Personnel requirements on fundraising and marketing committee</w:t>
      </w:r>
      <w:bookmarkEnd w:id="13"/>
    </w:p>
    <w:p w14:paraId="67D5ED34" w14:textId="77777777" w:rsidR="008B07D4" w:rsidRPr="00F756CE" w:rsidRDefault="008B07D4" w:rsidP="008B07D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909FD0" w14:textId="395FD31A" w:rsidR="008B07D4" w:rsidRDefault="008B07D4" w:rsidP="008B07D4">
      <w:pPr>
        <w:spacing w:after="0"/>
        <w:rPr>
          <w:color w:val="5B9BD5" w:themeColor="accent5"/>
          <w:sz w:val="28"/>
          <w:szCs w:val="28"/>
        </w:rPr>
      </w:pPr>
      <w:r>
        <w:rPr>
          <w:sz w:val="28"/>
          <w:szCs w:val="28"/>
        </w:rPr>
        <w:t>We have a requirement for at least 2 volunteers to assist Ramon with digital media.</w:t>
      </w:r>
    </w:p>
    <w:p w14:paraId="344FCEEC" w14:textId="77777777" w:rsidR="008B07D4" w:rsidRDefault="008B07D4" w:rsidP="008B07D4">
      <w:pPr>
        <w:spacing w:after="0"/>
        <w:rPr>
          <w:color w:val="000000" w:themeColor="text1"/>
          <w:sz w:val="28"/>
          <w:szCs w:val="28"/>
        </w:rPr>
      </w:pPr>
      <w:r>
        <w:rPr>
          <w:color w:val="000000" w:themeColor="text1"/>
          <w:sz w:val="28"/>
          <w:szCs w:val="28"/>
        </w:rPr>
        <w:t>We also require volunteers from within EVC to assist Judi and Ted with church appeals in 2021 and in future years. There is</w:t>
      </w:r>
    </w:p>
    <w:p w14:paraId="74C1FDD6" w14:textId="77777777" w:rsidR="008B07D4" w:rsidRDefault="008B07D4" w:rsidP="008B07D4">
      <w:pPr>
        <w:spacing w:after="0"/>
        <w:rPr>
          <w:color w:val="000000" w:themeColor="text1"/>
          <w:sz w:val="28"/>
          <w:szCs w:val="28"/>
        </w:rPr>
      </w:pPr>
      <w:r>
        <w:rPr>
          <w:color w:val="000000" w:themeColor="text1"/>
          <w:sz w:val="28"/>
          <w:szCs w:val="28"/>
        </w:rPr>
        <w:t xml:space="preserve">now a </w:t>
      </w:r>
      <w:proofErr w:type="gramStart"/>
      <w:r>
        <w:rPr>
          <w:color w:val="000000" w:themeColor="text1"/>
          <w:sz w:val="28"/>
          <w:szCs w:val="28"/>
        </w:rPr>
        <w:t>“ bank</w:t>
      </w:r>
      <w:proofErr w:type="gramEnd"/>
      <w:r>
        <w:rPr>
          <w:color w:val="000000" w:themeColor="text1"/>
          <w:sz w:val="28"/>
          <w:szCs w:val="28"/>
        </w:rPr>
        <w:t xml:space="preserve"> of volunteers “  for these appeals.</w:t>
      </w:r>
    </w:p>
    <w:p w14:paraId="18218CE5" w14:textId="232C1FF9" w:rsidR="008B07D4" w:rsidRPr="00DD4F6D" w:rsidRDefault="008B07D4" w:rsidP="008B07D4">
      <w:pPr>
        <w:spacing w:after="0"/>
        <w:rPr>
          <w:color w:val="000000" w:themeColor="text1"/>
          <w:sz w:val="28"/>
          <w:szCs w:val="28"/>
        </w:rPr>
      </w:pPr>
      <w:r>
        <w:rPr>
          <w:color w:val="000000" w:themeColor="text1"/>
          <w:sz w:val="28"/>
          <w:szCs w:val="28"/>
        </w:rPr>
        <w:t xml:space="preserve">We are currently advertising for roles of digital media volunteers in church newsletters, on the website and social media, from personnel in Uganda, and through personal contacts. </w:t>
      </w:r>
      <w:r>
        <w:rPr>
          <w:sz w:val="28"/>
          <w:szCs w:val="28"/>
        </w:rPr>
        <w:t xml:space="preserve">We also need a Volunteer Fundraising </w:t>
      </w:r>
      <w:proofErr w:type="spellStart"/>
      <w:r>
        <w:rPr>
          <w:sz w:val="28"/>
          <w:szCs w:val="28"/>
        </w:rPr>
        <w:t>Mgr</w:t>
      </w:r>
      <w:proofErr w:type="spellEnd"/>
      <w:r w:rsidRPr="00DD4F6D">
        <w:rPr>
          <w:sz w:val="28"/>
          <w:szCs w:val="28"/>
        </w:rPr>
        <w:t xml:space="preserve">                                                                          </w:t>
      </w:r>
      <w:r w:rsidRPr="00DD4F6D">
        <w:rPr>
          <w:sz w:val="28"/>
          <w:szCs w:val="28"/>
        </w:rPr>
        <w:tab/>
      </w:r>
      <w:r w:rsidRPr="00DD4F6D">
        <w:rPr>
          <w:sz w:val="28"/>
          <w:szCs w:val="28"/>
        </w:rPr>
        <w:tab/>
      </w:r>
      <w:r w:rsidRPr="00DD4F6D">
        <w:rPr>
          <w:sz w:val="28"/>
          <w:szCs w:val="28"/>
        </w:rPr>
        <w:tab/>
      </w:r>
      <w:r w:rsidRPr="00DD4F6D">
        <w:rPr>
          <w:sz w:val="28"/>
          <w:szCs w:val="28"/>
        </w:rPr>
        <w:tab/>
      </w:r>
      <w:r w:rsidRPr="00DD4F6D">
        <w:rPr>
          <w:sz w:val="28"/>
          <w:szCs w:val="28"/>
        </w:rPr>
        <w:tab/>
      </w:r>
      <w:r w:rsidRPr="00DD4F6D">
        <w:rPr>
          <w:sz w:val="28"/>
          <w:szCs w:val="28"/>
        </w:rPr>
        <w:tab/>
        <w:t xml:space="preserve">                             </w:t>
      </w:r>
    </w:p>
    <w:p w14:paraId="5A26DD38" w14:textId="77777777" w:rsidR="008B07D4" w:rsidRPr="008B07D4" w:rsidRDefault="008B07D4" w:rsidP="008B07D4">
      <w:pPr>
        <w:pStyle w:val="Heading"/>
      </w:pPr>
      <w:bookmarkStart w:id="14" w:name="_Toc58960001"/>
      <w:r w:rsidRPr="008B07D4">
        <w:t>Marketing Materials</w:t>
      </w:r>
      <w:bookmarkEnd w:id="14"/>
    </w:p>
    <w:p w14:paraId="200197BF" w14:textId="77777777" w:rsidR="008B07D4" w:rsidRDefault="008B07D4" w:rsidP="008B07D4">
      <w:pPr>
        <w:pStyle w:val="BodyBA"/>
        <w:rPr>
          <w:sz w:val="28"/>
          <w:szCs w:val="28"/>
        </w:rPr>
      </w:pPr>
    </w:p>
    <w:p w14:paraId="78272B29" w14:textId="77777777" w:rsidR="008B07D4" w:rsidRPr="00234D4E" w:rsidRDefault="008B07D4" w:rsidP="008B07D4">
      <w:pPr>
        <w:spacing w:after="0"/>
        <w:rPr>
          <w:color w:val="000000" w:themeColor="text1"/>
          <w:sz w:val="28"/>
          <w:szCs w:val="28"/>
        </w:rPr>
      </w:pPr>
      <w:r w:rsidRPr="00234D4E">
        <w:rPr>
          <w:color w:val="000000" w:themeColor="text1"/>
          <w:sz w:val="28"/>
          <w:szCs w:val="28"/>
        </w:rPr>
        <w:t>We will need to fund the following materials:</w:t>
      </w:r>
    </w:p>
    <w:p w14:paraId="11AFCD9E" w14:textId="77777777" w:rsidR="008B07D4" w:rsidRPr="00234D4E" w:rsidRDefault="008B07D4" w:rsidP="008B07D4">
      <w:pPr>
        <w:spacing w:after="0"/>
        <w:rPr>
          <w:color w:val="000000" w:themeColor="text1"/>
          <w:sz w:val="28"/>
          <w:szCs w:val="28"/>
        </w:rPr>
      </w:pPr>
    </w:p>
    <w:p w14:paraId="206FD47B" w14:textId="77777777" w:rsidR="008B07D4" w:rsidRPr="00EE08E1" w:rsidRDefault="008B07D4" w:rsidP="00EE08E1">
      <w:pPr>
        <w:pStyle w:val="ListParagraph"/>
        <w:numPr>
          <w:ilvl w:val="0"/>
          <w:numId w:val="11"/>
        </w:numPr>
        <w:spacing w:after="0"/>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2 new inside freestanding banners</w:t>
      </w:r>
    </w:p>
    <w:p w14:paraId="7D37415B" w14:textId="77777777" w:rsidR="008B07D4" w:rsidRPr="00EE08E1" w:rsidRDefault="008B07D4" w:rsidP="00EE08E1">
      <w:pPr>
        <w:pStyle w:val="ListParagraph"/>
        <w:numPr>
          <w:ilvl w:val="0"/>
          <w:numId w:val="11"/>
        </w:numPr>
        <w:spacing w:after="0"/>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 xml:space="preserve">A new EVC Information Pack </w:t>
      </w:r>
      <w:proofErr w:type="gramStart"/>
      <w:r w:rsidRPr="00EE08E1">
        <w:rPr>
          <w:rFonts w:ascii="Times New Roman" w:hAnsi="Times New Roman" w:cs="Times New Roman"/>
          <w:color w:val="000000" w:themeColor="text1"/>
          <w:sz w:val="28"/>
          <w:szCs w:val="28"/>
        </w:rPr>
        <w:t>( hard</w:t>
      </w:r>
      <w:proofErr w:type="gramEnd"/>
      <w:r w:rsidRPr="00EE08E1">
        <w:rPr>
          <w:rFonts w:ascii="Times New Roman" w:hAnsi="Times New Roman" w:cs="Times New Roman"/>
          <w:color w:val="000000" w:themeColor="text1"/>
          <w:sz w:val="28"/>
          <w:szCs w:val="28"/>
        </w:rPr>
        <w:t xml:space="preserve"> copy and downloadable from the EVC website )</w:t>
      </w:r>
    </w:p>
    <w:p w14:paraId="4BD3359F" w14:textId="77777777" w:rsidR="008B07D4" w:rsidRPr="00EE08E1" w:rsidRDefault="008B07D4" w:rsidP="00EE08E1">
      <w:pPr>
        <w:pStyle w:val="ListParagraph"/>
        <w:numPr>
          <w:ilvl w:val="0"/>
          <w:numId w:val="11"/>
        </w:numPr>
        <w:spacing w:after="0"/>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Newsletters</w:t>
      </w:r>
    </w:p>
    <w:p w14:paraId="00BCEE74" w14:textId="77777777" w:rsidR="008B07D4" w:rsidRPr="00EE08E1" w:rsidRDefault="008B07D4" w:rsidP="00EE08E1">
      <w:pPr>
        <w:pStyle w:val="ListParagraph"/>
        <w:numPr>
          <w:ilvl w:val="0"/>
          <w:numId w:val="11"/>
        </w:numPr>
        <w:spacing w:after="0"/>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Permanent posters</w:t>
      </w:r>
    </w:p>
    <w:p w14:paraId="6B149BE0" w14:textId="77777777" w:rsidR="008B07D4" w:rsidRPr="00EE08E1" w:rsidRDefault="008B07D4" w:rsidP="00EE08E1">
      <w:pPr>
        <w:pStyle w:val="ListParagraph"/>
        <w:numPr>
          <w:ilvl w:val="0"/>
          <w:numId w:val="11"/>
        </w:numPr>
        <w:spacing w:after="0"/>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 xml:space="preserve">A5 information flyers </w:t>
      </w:r>
      <w:proofErr w:type="spellStart"/>
      <w:proofErr w:type="gramStart"/>
      <w:r w:rsidRPr="00EE08E1">
        <w:rPr>
          <w:rFonts w:ascii="Times New Roman" w:hAnsi="Times New Roman" w:cs="Times New Roman"/>
          <w:color w:val="000000" w:themeColor="text1"/>
          <w:sz w:val="28"/>
          <w:szCs w:val="28"/>
        </w:rPr>
        <w:t>ie</w:t>
      </w:r>
      <w:proofErr w:type="spellEnd"/>
      <w:proofErr w:type="gramEnd"/>
      <w:r w:rsidRPr="00EE08E1">
        <w:rPr>
          <w:rFonts w:ascii="Times New Roman" w:hAnsi="Times New Roman" w:cs="Times New Roman"/>
          <w:color w:val="000000" w:themeColor="text1"/>
          <w:sz w:val="28"/>
          <w:szCs w:val="28"/>
        </w:rPr>
        <w:t xml:space="preserve"> solar lamps, water and handwashing, good news stories……                                                                                                                                                                                            </w:t>
      </w:r>
      <w:bookmarkStart w:id="15" w:name="_Toc11"/>
    </w:p>
    <w:bookmarkEnd w:id="15"/>
    <w:p w14:paraId="2159C83D" w14:textId="77777777" w:rsidR="008B07D4" w:rsidRPr="008B07D4" w:rsidRDefault="008B07D4" w:rsidP="008B07D4">
      <w:pPr>
        <w:spacing w:after="0"/>
        <w:rPr>
          <w:rFonts w:ascii="Times New Roman" w:hAnsi="Times New Roman" w:cs="Times New Roman"/>
          <w:sz w:val="28"/>
          <w:szCs w:val="28"/>
        </w:rPr>
      </w:pPr>
    </w:p>
    <w:p w14:paraId="12FD8BEF" w14:textId="77777777" w:rsidR="008B07D4" w:rsidRPr="006700D5" w:rsidRDefault="008B07D4" w:rsidP="00856DBF">
      <w:pPr>
        <w:pStyle w:val="BodyBA"/>
        <w:rPr>
          <w:rFonts w:eastAsia="Arial Unicode MS" w:cs="Arial Unicode MS"/>
          <w:sz w:val="28"/>
          <w:szCs w:val="28"/>
          <w:u w:color="EC0000"/>
        </w:rPr>
      </w:pPr>
    </w:p>
    <w:p w14:paraId="2B74DFB6" w14:textId="0965825A" w:rsidR="007469A7" w:rsidRDefault="007469A7"/>
    <w:p w14:paraId="4EA65B88" w14:textId="3B3D0C6B" w:rsidR="00EE08E1" w:rsidRDefault="00EE08E1" w:rsidP="00EE08E1">
      <w:pPr>
        <w:pStyle w:val="Heading"/>
      </w:pPr>
      <w:bookmarkStart w:id="16" w:name="_Toc58960002"/>
      <w:r w:rsidRPr="00EE08E1">
        <w:t>Donor Care and Development</w:t>
      </w:r>
      <w:bookmarkEnd w:id="16"/>
    </w:p>
    <w:p w14:paraId="30124B00" w14:textId="77777777" w:rsidR="00EE08E1" w:rsidRPr="00EE08E1" w:rsidRDefault="00EE08E1" w:rsidP="00EE08E1">
      <w:pPr>
        <w:rPr>
          <w:lang w:eastAsia="zh-CN"/>
        </w:rPr>
      </w:pPr>
    </w:p>
    <w:p w14:paraId="5F1249DE" w14:textId="03D443CE" w:rsidR="00EE08E1" w:rsidRPr="00EE08E1" w:rsidRDefault="00EE08E1" w:rsidP="00EE08E1">
      <w:pPr>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Without the care and generosity of our sponsors and donors, EVC Uganda would fail in its mission for the children of Uganda</w:t>
      </w:r>
      <w:r>
        <w:rPr>
          <w:rFonts w:ascii="Times New Roman" w:hAnsi="Times New Roman" w:cs="Times New Roman"/>
          <w:color w:val="000000" w:themeColor="text1"/>
          <w:sz w:val="28"/>
          <w:szCs w:val="28"/>
        </w:rPr>
        <w:t>.</w:t>
      </w:r>
    </w:p>
    <w:p w14:paraId="485E105C" w14:textId="23AA6B67" w:rsidR="00EE08E1" w:rsidRPr="00EE08E1" w:rsidRDefault="00EE08E1" w:rsidP="00EE08E1">
      <w:pPr>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The Trustees recognize this and take very seriously our responsibility to ensure that they in turn are treated with care and thoughtfulness. We will seek to act always in the best interests of our child sponsors and donors and will seek training for our Trustees and volunteers in the best practices of Donor Care. We need to recognize here, that the topics of interest in Donor Care training fall across a wide range of subjects such as ethical treatment of donors, fundraising best practices, marketing and communications messaging and may not be straightforward to source.</w:t>
      </w:r>
    </w:p>
    <w:p w14:paraId="1E892185" w14:textId="240513AC" w:rsidR="00EE08E1" w:rsidRPr="00EE08E1" w:rsidRDefault="00EE08E1" w:rsidP="00EE08E1">
      <w:pPr>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In 2020 we have begun a process of obtaining feedback from our child sponsors and have taken the first steps in acting upon that feedback to improve our communication processes with them. In 2021, we expect to build upon</w:t>
      </w:r>
      <w:r>
        <w:rPr>
          <w:rFonts w:ascii="Times New Roman" w:hAnsi="Times New Roman" w:cs="Times New Roman"/>
          <w:color w:val="000000" w:themeColor="text1"/>
          <w:sz w:val="28"/>
          <w:szCs w:val="28"/>
        </w:rPr>
        <w:t xml:space="preserve"> </w:t>
      </w:r>
      <w:r w:rsidRPr="00EE08E1">
        <w:rPr>
          <w:rFonts w:ascii="Times New Roman" w:hAnsi="Times New Roman" w:cs="Times New Roman"/>
          <w:color w:val="000000" w:themeColor="text1"/>
          <w:sz w:val="28"/>
          <w:szCs w:val="28"/>
        </w:rPr>
        <w:t xml:space="preserve">this by placing service quality objectives around these processes so that they can be further improved. We will also begin to establish performance measures around Donor </w:t>
      </w:r>
      <w:proofErr w:type="gramStart"/>
      <w:r w:rsidRPr="00EE08E1">
        <w:rPr>
          <w:rFonts w:ascii="Times New Roman" w:hAnsi="Times New Roman" w:cs="Times New Roman"/>
          <w:color w:val="000000" w:themeColor="text1"/>
          <w:sz w:val="28"/>
          <w:szCs w:val="28"/>
        </w:rPr>
        <w:t xml:space="preserve">Care  </w:t>
      </w:r>
      <w:proofErr w:type="spellStart"/>
      <w:r w:rsidRPr="00EE08E1">
        <w:rPr>
          <w:rFonts w:ascii="Times New Roman" w:hAnsi="Times New Roman" w:cs="Times New Roman"/>
          <w:color w:val="000000" w:themeColor="text1"/>
          <w:sz w:val="28"/>
          <w:szCs w:val="28"/>
        </w:rPr>
        <w:t>ie</w:t>
      </w:r>
      <w:proofErr w:type="spellEnd"/>
      <w:proofErr w:type="gramEnd"/>
      <w:r w:rsidRPr="00EE08E1">
        <w:rPr>
          <w:rFonts w:ascii="Times New Roman" w:hAnsi="Times New Roman" w:cs="Times New Roman"/>
          <w:color w:val="000000" w:themeColor="text1"/>
          <w:sz w:val="28"/>
          <w:szCs w:val="28"/>
        </w:rPr>
        <w:t xml:space="preserve"> Donor Retention Rate, Donor Satisfactio</w:t>
      </w:r>
      <w:r>
        <w:rPr>
          <w:rFonts w:ascii="Times New Roman" w:hAnsi="Times New Roman" w:cs="Times New Roman"/>
          <w:color w:val="000000" w:themeColor="text1"/>
          <w:sz w:val="28"/>
          <w:szCs w:val="28"/>
        </w:rPr>
        <w:t>n etc.</w:t>
      </w:r>
    </w:p>
    <w:p w14:paraId="0D198ECE" w14:textId="162ABBF2" w:rsidR="00EE08E1" w:rsidRPr="00EE08E1" w:rsidRDefault="00EE08E1" w:rsidP="00EE08E1">
      <w:pPr>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EVC is an ethical organization that will always respect the wishes of our child sponsors and donors and will never seek to exploit their generosity by making unwarranted demands upon them. We will also take great care</w:t>
      </w:r>
      <w:r>
        <w:rPr>
          <w:rFonts w:ascii="Times New Roman" w:hAnsi="Times New Roman" w:cs="Times New Roman"/>
          <w:color w:val="000000" w:themeColor="text1"/>
          <w:sz w:val="28"/>
          <w:szCs w:val="28"/>
        </w:rPr>
        <w:t xml:space="preserve"> </w:t>
      </w:r>
      <w:r w:rsidRPr="00EE08E1">
        <w:rPr>
          <w:rFonts w:ascii="Times New Roman" w:hAnsi="Times New Roman" w:cs="Times New Roman"/>
          <w:color w:val="000000" w:themeColor="text1"/>
          <w:sz w:val="28"/>
          <w:szCs w:val="28"/>
        </w:rPr>
        <w:t>in protecting those child sponsors and donors who may through age or incapacity be deemed vulnerable to the</w:t>
      </w:r>
      <w:r>
        <w:rPr>
          <w:rFonts w:ascii="Times New Roman" w:hAnsi="Times New Roman" w:cs="Times New Roman"/>
          <w:color w:val="000000" w:themeColor="text1"/>
          <w:sz w:val="28"/>
          <w:szCs w:val="28"/>
        </w:rPr>
        <w:t xml:space="preserve"> </w:t>
      </w:r>
      <w:r w:rsidRPr="00EE08E1">
        <w:rPr>
          <w:rFonts w:ascii="Times New Roman" w:hAnsi="Times New Roman" w:cs="Times New Roman"/>
          <w:color w:val="000000" w:themeColor="text1"/>
          <w:sz w:val="28"/>
          <w:szCs w:val="28"/>
        </w:rPr>
        <w:t>influence of fundraisers.</w:t>
      </w:r>
    </w:p>
    <w:p w14:paraId="5EA193B9" w14:textId="6686305E" w:rsidR="00EE08E1" w:rsidRPr="00EE08E1" w:rsidRDefault="00EE08E1" w:rsidP="00EE08E1">
      <w:pPr>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t>We will ensure, however, that where there is a desire from them to deepen their engagement with the work of the Charity, we will provide the means for them to do so.</w:t>
      </w:r>
      <w:r>
        <w:rPr>
          <w:rFonts w:ascii="Times New Roman" w:hAnsi="Times New Roman" w:cs="Times New Roman"/>
          <w:color w:val="000000" w:themeColor="text1"/>
          <w:sz w:val="28"/>
          <w:szCs w:val="28"/>
        </w:rPr>
        <w:t xml:space="preserve"> </w:t>
      </w:r>
      <w:r w:rsidRPr="00EE08E1">
        <w:rPr>
          <w:rFonts w:ascii="Times New Roman" w:hAnsi="Times New Roman" w:cs="Times New Roman"/>
          <w:color w:val="000000" w:themeColor="text1"/>
          <w:sz w:val="28"/>
          <w:szCs w:val="28"/>
        </w:rPr>
        <w:t xml:space="preserve">To this end, we will conduct </w:t>
      </w:r>
      <w:proofErr w:type="gramStart"/>
      <w:r w:rsidRPr="00EE08E1">
        <w:rPr>
          <w:rFonts w:ascii="Times New Roman" w:hAnsi="Times New Roman" w:cs="Times New Roman"/>
          <w:color w:val="000000" w:themeColor="text1"/>
          <w:sz w:val="28"/>
          <w:szCs w:val="28"/>
        </w:rPr>
        <w:t>bi annual</w:t>
      </w:r>
      <w:proofErr w:type="gramEnd"/>
      <w:r w:rsidRPr="00EE08E1">
        <w:rPr>
          <w:rFonts w:ascii="Times New Roman" w:hAnsi="Times New Roman" w:cs="Times New Roman"/>
          <w:color w:val="000000" w:themeColor="text1"/>
          <w:sz w:val="28"/>
          <w:szCs w:val="28"/>
        </w:rPr>
        <w:t xml:space="preserve"> targeted surveys of their opinions of the Charity to seek their guidance on ways in which we can improve our performance and effectiveness both in our work in Uganda and in the service we provide them, the child sponsors and donors who make our work possible.</w:t>
      </w:r>
    </w:p>
    <w:p w14:paraId="77AD0E46" w14:textId="77777777" w:rsidR="00EE08E1" w:rsidRPr="00EE08E1" w:rsidRDefault="00EE08E1" w:rsidP="00EE08E1">
      <w:pPr>
        <w:rPr>
          <w:rFonts w:ascii="Times New Roman" w:hAnsi="Times New Roman" w:cs="Times New Roman"/>
          <w:color w:val="000000" w:themeColor="text1"/>
          <w:sz w:val="28"/>
          <w:szCs w:val="28"/>
        </w:rPr>
      </w:pPr>
    </w:p>
    <w:p w14:paraId="72481494" w14:textId="632AE699" w:rsidR="00EE08E1" w:rsidRPr="00EE08E1" w:rsidRDefault="00EE08E1" w:rsidP="00EE08E1">
      <w:pPr>
        <w:rPr>
          <w:rFonts w:ascii="Times New Roman" w:hAnsi="Times New Roman" w:cs="Times New Roman"/>
          <w:color w:val="000000" w:themeColor="text1"/>
          <w:sz w:val="28"/>
          <w:szCs w:val="28"/>
        </w:rPr>
      </w:pPr>
      <w:r w:rsidRPr="00EE08E1">
        <w:rPr>
          <w:rFonts w:ascii="Times New Roman" w:hAnsi="Times New Roman" w:cs="Times New Roman"/>
          <w:color w:val="000000" w:themeColor="text1"/>
          <w:sz w:val="28"/>
          <w:szCs w:val="28"/>
        </w:rPr>
        <w:lastRenderedPageBreak/>
        <w:t xml:space="preserve">We will provide further opportunities for our child sponsors and donors to participate in our work by carrying out a programme of </w:t>
      </w:r>
      <w:proofErr w:type="gramStart"/>
      <w:r w:rsidRPr="00EE08E1">
        <w:rPr>
          <w:rFonts w:ascii="Times New Roman" w:hAnsi="Times New Roman" w:cs="Times New Roman"/>
          <w:color w:val="000000" w:themeColor="text1"/>
          <w:sz w:val="28"/>
          <w:szCs w:val="28"/>
        </w:rPr>
        <w:t>face to face</w:t>
      </w:r>
      <w:proofErr w:type="gramEnd"/>
      <w:r w:rsidRPr="00EE08E1">
        <w:rPr>
          <w:rFonts w:ascii="Times New Roman" w:hAnsi="Times New Roman" w:cs="Times New Roman"/>
          <w:color w:val="000000" w:themeColor="text1"/>
          <w:sz w:val="28"/>
          <w:szCs w:val="28"/>
        </w:rPr>
        <w:t xml:space="preserve"> meetings with them to further explain our work and seek their help and guidance in all aspects of our activities.</w:t>
      </w:r>
      <w:r>
        <w:rPr>
          <w:rFonts w:ascii="Times New Roman" w:hAnsi="Times New Roman" w:cs="Times New Roman"/>
          <w:color w:val="000000" w:themeColor="text1"/>
          <w:sz w:val="28"/>
          <w:szCs w:val="28"/>
        </w:rPr>
        <w:t xml:space="preserve"> </w:t>
      </w:r>
      <w:r w:rsidRPr="00EE08E1">
        <w:rPr>
          <w:rFonts w:ascii="Times New Roman" w:hAnsi="Times New Roman" w:cs="Times New Roman"/>
          <w:color w:val="000000" w:themeColor="text1"/>
          <w:sz w:val="28"/>
          <w:szCs w:val="28"/>
        </w:rPr>
        <w:t>In 2021, corona virus permitting, we anticipate holding up to 10 such meetings, wherever in the country there is a group of child sponsors who would welcome the opportunity to meet the Trustees and each other. The costs of these meetings are estimated at £1500 and are included within the annual budget and Finance Plan.</w:t>
      </w:r>
    </w:p>
    <w:p w14:paraId="56F39D89" w14:textId="5AEF82E2" w:rsidR="003824E2" w:rsidRDefault="003824E2" w:rsidP="003824E2">
      <w:pPr>
        <w:pStyle w:val="Heading"/>
        <w:numPr>
          <w:ilvl w:val="0"/>
          <w:numId w:val="0"/>
        </w:numPr>
        <w:ind w:left="720"/>
      </w:pPr>
      <w:bookmarkStart w:id="17" w:name="_Toc12"/>
    </w:p>
    <w:p w14:paraId="317D0A71" w14:textId="77777777" w:rsidR="003824E2" w:rsidRPr="003824E2" w:rsidRDefault="003824E2" w:rsidP="003824E2">
      <w:pPr>
        <w:rPr>
          <w:lang w:eastAsia="zh-CN"/>
        </w:rPr>
      </w:pPr>
    </w:p>
    <w:p w14:paraId="0C22D2EE" w14:textId="3A2C7790" w:rsidR="00EE08E1" w:rsidRPr="00EE08E1" w:rsidRDefault="00EE08E1" w:rsidP="00EE08E1">
      <w:pPr>
        <w:pStyle w:val="Heading"/>
      </w:pPr>
      <w:bookmarkStart w:id="18" w:name="_Toc58960003"/>
      <w:r w:rsidRPr="00EE08E1">
        <w:t>S</w:t>
      </w:r>
      <w:bookmarkEnd w:id="17"/>
      <w:r w:rsidRPr="00EE08E1">
        <w:t>ponsorship development</w:t>
      </w:r>
      <w:bookmarkEnd w:id="18"/>
    </w:p>
    <w:p w14:paraId="2F02BCFE" w14:textId="77777777" w:rsidR="00EE08E1" w:rsidRPr="00EE08E1" w:rsidRDefault="00EE08E1" w:rsidP="00EE08E1">
      <w:pPr>
        <w:pStyle w:val="BodyBA"/>
        <w:rPr>
          <w:sz w:val="28"/>
          <w:szCs w:val="28"/>
        </w:rPr>
      </w:pPr>
    </w:p>
    <w:p w14:paraId="17192F86" w14:textId="77777777" w:rsidR="00EE08E1" w:rsidRPr="00EE08E1" w:rsidRDefault="00EE08E1" w:rsidP="00EE08E1">
      <w:pPr>
        <w:pStyle w:val="BodyBA"/>
        <w:rPr>
          <w:rFonts w:eastAsia="Arial Unicode MS"/>
          <w:sz w:val="28"/>
          <w:szCs w:val="28"/>
          <w:u w:color="F20000"/>
        </w:rPr>
      </w:pPr>
      <w:r w:rsidRPr="00EE08E1">
        <w:rPr>
          <w:rFonts w:eastAsia="Arial Unicode MS"/>
          <w:sz w:val="28"/>
          <w:szCs w:val="28"/>
        </w:rPr>
        <w:t>Our Marketing and Fundraising aims to bring in sufficient funds for Projects and</w:t>
      </w:r>
      <w:r w:rsidRPr="00EE08E1">
        <w:rPr>
          <w:rFonts w:eastAsia="Arial Unicode MS"/>
          <w:sz w:val="28"/>
          <w:szCs w:val="28"/>
          <w:u w:color="F70000"/>
        </w:rPr>
        <w:t xml:space="preserve"> meet our projected child sponsorship numbers each year.</w:t>
      </w:r>
      <w:r w:rsidRPr="00EE08E1">
        <w:rPr>
          <w:rFonts w:eastAsia="Arial Unicode MS"/>
          <w:sz w:val="28"/>
          <w:szCs w:val="28"/>
        </w:rPr>
        <w:t xml:space="preserve"> Once we have sponsors on board it is vitally important to manage the child sponsorship </w:t>
      </w:r>
      <w:proofErr w:type="spellStart"/>
      <w:r w:rsidRPr="00EE08E1">
        <w:rPr>
          <w:rFonts w:eastAsia="Arial Unicode MS"/>
          <w:sz w:val="28"/>
          <w:szCs w:val="28"/>
        </w:rPr>
        <w:t>programme</w:t>
      </w:r>
      <w:proofErr w:type="spellEnd"/>
      <w:r w:rsidRPr="00EE08E1">
        <w:rPr>
          <w:rFonts w:eastAsia="Arial Unicode MS"/>
          <w:sz w:val="28"/>
          <w:szCs w:val="28"/>
        </w:rPr>
        <w:t xml:space="preserve"> and communicate with </w:t>
      </w:r>
      <w:proofErr w:type="gramStart"/>
      <w:r w:rsidRPr="00EE08E1">
        <w:rPr>
          <w:rFonts w:eastAsia="Arial Unicode MS"/>
          <w:sz w:val="28"/>
          <w:szCs w:val="28"/>
        </w:rPr>
        <w:t>sponsors</w:t>
      </w:r>
      <w:proofErr w:type="gramEnd"/>
      <w:r w:rsidRPr="00EE08E1">
        <w:rPr>
          <w:rFonts w:eastAsia="Arial Unicode MS"/>
          <w:sz w:val="28"/>
          <w:szCs w:val="28"/>
        </w:rPr>
        <w:t xml:space="preserve"> so they feel involved, committed and remain with us. </w:t>
      </w:r>
      <w:r w:rsidRPr="00EE08E1">
        <w:rPr>
          <w:rFonts w:eastAsia="Arial Unicode MS"/>
          <w:sz w:val="28"/>
          <w:szCs w:val="28"/>
          <w:u w:color="F20000"/>
        </w:rPr>
        <w:t>We will do this as outlined in the table below. In previous years we have exceeded our new child sponsorship targets. However, with the severe impact of the corona virus on the economy</w:t>
      </w:r>
    </w:p>
    <w:p w14:paraId="3C40D397" w14:textId="3AF52119" w:rsidR="00EE08E1" w:rsidRDefault="00EE08E1" w:rsidP="00EE08E1">
      <w:pPr>
        <w:pStyle w:val="BodyBA"/>
        <w:rPr>
          <w:rFonts w:eastAsia="Arial Unicode MS"/>
          <w:sz w:val="28"/>
          <w:szCs w:val="28"/>
          <w:u w:color="F20000"/>
        </w:rPr>
      </w:pPr>
      <w:r w:rsidRPr="00EE08E1">
        <w:rPr>
          <w:rFonts w:eastAsia="Arial Unicode MS"/>
          <w:sz w:val="28"/>
          <w:szCs w:val="28"/>
          <w:u w:color="F20000"/>
        </w:rPr>
        <w:t xml:space="preserve">we have decided to be conservative concerning the number of new children we expect to have sponsored within the next few years.  </w:t>
      </w:r>
    </w:p>
    <w:p w14:paraId="69038330" w14:textId="46CCB0BD" w:rsidR="002F76CF" w:rsidRDefault="002F76CF" w:rsidP="00EE08E1">
      <w:pPr>
        <w:pStyle w:val="BodyBA"/>
        <w:rPr>
          <w:rFonts w:eastAsia="Arial Unicode MS"/>
          <w:sz w:val="28"/>
          <w:szCs w:val="28"/>
          <w:u w:color="F20000"/>
        </w:rPr>
      </w:pPr>
    </w:p>
    <w:p w14:paraId="35A51682" w14:textId="5A10A6CF" w:rsidR="002F76CF" w:rsidRPr="00EE08E1" w:rsidRDefault="002F76CF" w:rsidP="00EE08E1">
      <w:pPr>
        <w:pStyle w:val="BodyBA"/>
        <w:rPr>
          <w:color w:val="5B9BD5" w:themeColor="accent5"/>
          <w:sz w:val="28"/>
          <w:szCs w:val="28"/>
        </w:rPr>
      </w:pPr>
      <w:r>
        <w:rPr>
          <w:rFonts w:eastAsia="Arial Unicode MS"/>
          <w:sz w:val="28"/>
          <w:szCs w:val="28"/>
          <w:u w:color="F20000"/>
        </w:rPr>
        <w:t xml:space="preserve">The following table sets out </w:t>
      </w:r>
      <w:r w:rsidR="0077475F">
        <w:rPr>
          <w:rFonts w:eastAsia="Arial Unicode MS"/>
          <w:sz w:val="28"/>
          <w:szCs w:val="28"/>
          <w:u w:color="F20000"/>
        </w:rPr>
        <w:t xml:space="preserve">Actions on Sponsor Development and Responsibilities for taking them forward within this plan </w:t>
      </w:r>
    </w:p>
    <w:p w14:paraId="7C569551" w14:textId="218558C8" w:rsidR="00EE08E1" w:rsidRDefault="00EE08E1">
      <w:pPr>
        <w:rPr>
          <w:rFonts w:ascii="Times New Roman" w:hAnsi="Times New Roman" w:cs="Times New Roman"/>
        </w:rPr>
      </w:pPr>
      <w:r>
        <w:rPr>
          <w:rFonts w:ascii="Times New Roman" w:hAnsi="Times New Roman" w:cs="Times New Roman"/>
        </w:rPr>
        <w:br w:type="page"/>
      </w:r>
    </w:p>
    <w:tbl>
      <w:tblPr>
        <w:tblW w:w="14562"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912"/>
        <w:gridCol w:w="2912"/>
        <w:gridCol w:w="2912"/>
        <w:gridCol w:w="2913"/>
        <w:gridCol w:w="2913"/>
      </w:tblGrid>
      <w:tr w:rsidR="00EE08E1" w:rsidRPr="00BF12C0" w14:paraId="0B846255" w14:textId="77777777" w:rsidTr="009975A0">
        <w:trPr>
          <w:trHeight w:val="66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611B" w14:textId="77777777" w:rsidR="00EE08E1" w:rsidRPr="00BF12C0" w:rsidRDefault="00EE08E1" w:rsidP="006A4AB2">
            <w:pPr>
              <w:pStyle w:val="BodyBA"/>
            </w:pPr>
            <w:r w:rsidRPr="00BF12C0">
              <w:lastRenderedPageBreak/>
              <w:t>Action</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F91A" w14:textId="77777777" w:rsidR="00EE08E1" w:rsidRPr="00BF12C0" w:rsidRDefault="00EE08E1" w:rsidP="006A4AB2">
            <w:pPr>
              <w:pStyle w:val="BodyBA"/>
            </w:pPr>
            <w:r w:rsidRPr="00BF12C0">
              <w:t>Who Responsible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D23B1" w14:textId="77777777" w:rsidR="00EE08E1" w:rsidRPr="00BF12C0" w:rsidRDefault="00EE08E1" w:rsidP="006A4AB2">
            <w:pPr>
              <w:pStyle w:val="BodyBA"/>
            </w:pPr>
            <w:r w:rsidRPr="00BF12C0">
              <w:rPr>
                <w:u w:color="F50000"/>
              </w:rPr>
              <w:t>2020 Child Sponsorship Target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FE57" w14:textId="77777777" w:rsidR="00EE08E1" w:rsidRPr="00BF12C0" w:rsidRDefault="00EE08E1" w:rsidP="006A4AB2">
            <w:pPr>
              <w:pStyle w:val="BodyBA"/>
            </w:pPr>
            <w:r w:rsidRPr="00BF12C0">
              <w:rPr>
                <w:u w:color="E90000"/>
              </w:rPr>
              <w:t>2021 Child Sponsorship Target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01C8E" w14:textId="77777777" w:rsidR="00EE08E1" w:rsidRPr="00BF12C0" w:rsidRDefault="00EE08E1" w:rsidP="006A4AB2">
            <w:pPr>
              <w:pStyle w:val="BodyBA"/>
            </w:pPr>
            <w:r w:rsidRPr="00BF12C0">
              <w:rPr>
                <w:u w:color="E20000"/>
              </w:rPr>
              <w:t>2022 Child Sponsorship Target</w:t>
            </w:r>
          </w:p>
        </w:tc>
      </w:tr>
      <w:tr w:rsidR="00EE08E1" w:rsidRPr="00BF12C0" w14:paraId="1B4AB934" w14:textId="77777777" w:rsidTr="009975A0">
        <w:trPr>
          <w:trHeight w:val="108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1C56" w14:textId="77777777" w:rsidR="00EE08E1" w:rsidRPr="00BF12C0" w:rsidRDefault="00EE08E1" w:rsidP="006A4AB2">
            <w:pPr>
              <w:pStyle w:val="BodyBA"/>
            </w:pPr>
            <w:r w:rsidRPr="00BF12C0">
              <w:t>Set strategy for gaining child sponsors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4F7B2" w14:textId="77777777" w:rsidR="00EE08E1" w:rsidRPr="00BF12C0" w:rsidRDefault="00EE08E1" w:rsidP="006A4AB2">
            <w:pPr>
              <w:pStyle w:val="BodyBA"/>
            </w:pPr>
            <w:r w:rsidRPr="00BF12C0">
              <w:t>Marketing and Fundraising committee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F233B" w14:textId="77777777" w:rsidR="00EE08E1" w:rsidRPr="00BF12C0" w:rsidRDefault="00EE08E1" w:rsidP="006A4AB2">
            <w:pPr>
              <w:pStyle w:val="BodyBA"/>
            </w:pPr>
            <w:r w:rsidRPr="00BF12C0">
              <w:rPr>
                <w:u w:color="F10000"/>
              </w:rPr>
              <w:t>20 new sponsors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777C9" w14:textId="77777777" w:rsidR="00EE08E1" w:rsidRPr="00BF12C0" w:rsidRDefault="00EE08E1" w:rsidP="006A4AB2">
            <w:pPr>
              <w:pStyle w:val="BodyBA"/>
            </w:pPr>
            <w:r w:rsidRPr="00BF12C0">
              <w:rPr>
                <w:u w:color="FF0000"/>
              </w:rPr>
              <w:t>30 new sponsors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B1C55" w14:textId="77777777" w:rsidR="00EE08E1" w:rsidRPr="00BF12C0" w:rsidRDefault="00EE08E1" w:rsidP="006A4AB2">
            <w:pPr>
              <w:pStyle w:val="BodyBA"/>
            </w:pPr>
            <w:r w:rsidRPr="00BF12C0">
              <w:rPr>
                <w:u w:color="FF0000"/>
              </w:rPr>
              <w:t>40 new sponsors</w:t>
            </w:r>
          </w:p>
        </w:tc>
      </w:tr>
      <w:tr w:rsidR="00EE08E1" w:rsidRPr="00BF12C0" w14:paraId="5DDC7E6E" w14:textId="77777777" w:rsidTr="009975A0">
        <w:trPr>
          <w:trHeight w:val="142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CEF1" w14:textId="77777777" w:rsidR="00EE08E1" w:rsidRPr="00BF12C0" w:rsidRDefault="00EE08E1" w:rsidP="006A4AB2">
            <w:pPr>
              <w:pStyle w:val="BodyBA"/>
            </w:pPr>
            <w:r w:rsidRPr="00BF12C0">
              <w:t>Produce accurate database of sponsors and sponsored children</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2BF3B" w14:textId="77777777" w:rsidR="00EE08E1" w:rsidRPr="00BF12C0" w:rsidRDefault="00EE08E1" w:rsidP="006A4AB2">
            <w:pPr>
              <w:pStyle w:val="BodyBA"/>
            </w:pPr>
            <w:r w:rsidRPr="00BF12C0">
              <w:t>Secretary</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EFF71" w14:textId="77777777" w:rsidR="00EE08E1" w:rsidRPr="00BF12C0" w:rsidRDefault="00EE08E1" w:rsidP="006A4AB2">
            <w:pPr>
              <w:pStyle w:val="BodyBA"/>
              <w:rPr>
                <w:u w:color="FF0000"/>
              </w:rPr>
            </w:pPr>
            <w:r w:rsidRPr="00BF12C0">
              <w:rPr>
                <w:u w:color="FF0000"/>
              </w:rPr>
              <w:t>Review of number</w:t>
            </w:r>
          </w:p>
          <w:p w14:paraId="25EA770E" w14:textId="77777777" w:rsidR="00EE08E1" w:rsidRPr="00BF12C0" w:rsidRDefault="00EE08E1" w:rsidP="006A4AB2">
            <w:pPr>
              <w:pStyle w:val="BodyBA"/>
              <w:rPr>
                <w:u w:color="FF0000"/>
              </w:rPr>
            </w:pPr>
            <w:r w:rsidRPr="00BF12C0">
              <w:rPr>
                <w:u w:color="FF0000"/>
              </w:rPr>
              <w:t>achieved &amp; effectiveness of methods used</w:t>
            </w:r>
          </w:p>
          <w:p w14:paraId="2EE6283B" w14:textId="77777777" w:rsidR="00EE08E1" w:rsidRPr="00BF12C0" w:rsidRDefault="00EE08E1" w:rsidP="006A4AB2">
            <w:pPr>
              <w:pStyle w:val="BodyBA"/>
              <w:rPr>
                <w:u w:color="FF0000"/>
              </w:rPr>
            </w:pPr>
            <w:r w:rsidRPr="00BF12C0">
              <w:rPr>
                <w:u w:color="FF0000"/>
              </w:rPr>
              <w:t>to obtain them</w:t>
            </w:r>
          </w:p>
          <w:p w14:paraId="4EA23899" w14:textId="77777777" w:rsidR="00EE08E1" w:rsidRPr="00BF12C0" w:rsidRDefault="00EE08E1" w:rsidP="006A4AB2">
            <w:pPr>
              <w:pStyle w:val="BodyBA"/>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22544" w14:textId="77777777" w:rsidR="00EE08E1" w:rsidRPr="00BF12C0" w:rsidRDefault="00EE08E1" w:rsidP="006A4AB2">
            <w:pPr>
              <w:pStyle w:val="BodyCA"/>
              <w:rPr>
                <w:u w:color="FF0000"/>
              </w:rPr>
            </w:pPr>
            <w:r w:rsidRPr="00BF12C0">
              <w:rPr>
                <w:u w:color="FF0000"/>
              </w:rPr>
              <w:t>Review of number</w:t>
            </w:r>
          </w:p>
          <w:p w14:paraId="103C79D2" w14:textId="77777777" w:rsidR="00EE08E1" w:rsidRPr="00BF12C0" w:rsidRDefault="00EE08E1" w:rsidP="006A4AB2">
            <w:pPr>
              <w:pStyle w:val="BodyCA"/>
            </w:pPr>
            <w:r w:rsidRPr="00BF12C0">
              <w:rPr>
                <w:u w:color="FF0000"/>
              </w:rPr>
              <w:t>achieved &amp; effectiveness of methods used to obtain them.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A3824" w14:textId="77777777" w:rsidR="00EE08E1" w:rsidRPr="00BF12C0" w:rsidRDefault="00EE08E1" w:rsidP="006A4AB2">
            <w:pPr>
              <w:pStyle w:val="BodyBA"/>
              <w:rPr>
                <w:u w:color="FF0000"/>
              </w:rPr>
            </w:pPr>
            <w:r w:rsidRPr="00BF12C0">
              <w:rPr>
                <w:u w:color="FF0000"/>
              </w:rPr>
              <w:t>Review of number</w:t>
            </w:r>
          </w:p>
          <w:p w14:paraId="37E8A887" w14:textId="77777777" w:rsidR="00EE08E1" w:rsidRPr="00BF12C0" w:rsidRDefault="00EE08E1" w:rsidP="006A4AB2">
            <w:pPr>
              <w:pStyle w:val="BodyBA"/>
              <w:rPr>
                <w:u w:color="FF0000"/>
              </w:rPr>
            </w:pPr>
            <w:r w:rsidRPr="00BF12C0">
              <w:rPr>
                <w:u w:color="FF0000"/>
              </w:rPr>
              <w:t>achieved &amp; effectiveness of methods used to</w:t>
            </w:r>
          </w:p>
          <w:p w14:paraId="739608CC" w14:textId="77777777" w:rsidR="00EE08E1" w:rsidRPr="00BF12C0" w:rsidRDefault="00EE08E1" w:rsidP="006A4AB2">
            <w:pPr>
              <w:pStyle w:val="BodyBA"/>
            </w:pPr>
            <w:r w:rsidRPr="00BF12C0">
              <w:rPr>
                <w:u w:color="FF0000"/>
              </w:rPr>
              <w:t>obtain them.</w:t>
            </w:r>
          </w:p>
        </w:tc>
      </w:tr>
      <w:tr w:rsidR="00EE08E1" w:rsidRPr="00BF12C0" w14:paraId="3D8A77C9" w14:textId="77777777" w:rsidTr="009975A0">
        <w:trPr>
          <w:trHeight w:val="107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B39C5" w14:textId="77777777" w:rsidR="00EE08E1" w:rsidRPr="00BF12C0" w:rsidRDefault="00EE08E1" w:rsidP="006A4AB2">
            <w:pPr>
              <w:pStyle w:val="BodyBA"/>
            </w:pPr>
            <w:r w:rsidRPr="00BF12C0">
              <w:t xml:space="preserve">Keep database of </w:t>
            </w:r>
          </w:p>
          <w:p w14:paraId="5114256A" w14:textId="77777777" w:rsidR="00EE08E1" w:rsidRPr="00BF12C0" w:rsidRDefault="00EE08E1" w:rsidP="006A4AB2">
            <w:pPr>
              <w:pStyle w:val="BodyBA"/>
            </w:pPr>
            <w:r w:rsidRPr="00BF12C0">
              <w:t>children on waiting list</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2E40" w14:textId="77777777" w:rsidR="00EE08E1" w:rsidRPr="00BF12C0" w:rsidRDefault="00EE08E1" w:rsidP="006A4AB2">
            <w:pPr>
              <w:pStyle w:val="BodyBA"/>
            </w:pPr>
            <w:r w:rsidRPr="00BF12C0">
              <w:t>Secretary</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FF73" w14:textId="77777777" w:rsidR="00EE08E1" w:rsidRPr="00BF12C0" w:rsidRDefault="00EE08E1" w:rsidP="006A4AB2">
            <w:pPr>
              <w:pStyle w:val="BodyBA"/>
              <w:rPr>
                <w:u w:color="FF0000"/>
              </w:rPr>
            </w:pPr>
            <w:r w:rsidRPr="00BF12C0">
              <w:rPr>
                <w:u w:color="FF0000"/>
              </w:rPr>
              <w:t>Manage database</w:t>
            </w:r>
          </w:p>
          <w:p w14:paraId="1672D372" w14:textId="77777777" w:rsidR="00EE08E1" w:rsidRPr="00BF12C0" w:rsidRDefault="00EE08E1" w:rsidP="006A4AB2">
            <w:pPr>
              <w:pStyle w:val="BodyBA"/>
            </w:pPr>
            <w:r w:rsidRPr="00BF12C0">
              <w:rPr>
                <w:u w:color="FF0000"/>
              </w:rPr>
              <w:t>effectively.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668C5" w14:textId="77777777" w:rsidR="00EE08E1" w:rsidRPr="00BF12C0" w:rsidRDefault="00EE08E1" w:rsidP="006A4AB2">
            <w:pPr>
              <w:pStyle w:val="BodyBA"/>
              <w:rPr>
                <w:u w:color="FF0000"/>
              </w:rPr>
            </w:pPr>
            <w:r w:rsidRPr="00BF12C0">
              <w:rPr>
                <w:u w:color="FF0000"/>
              </w:rPr>
              <w:t>Manage database</w:t>
            </w:r>
          </w:p>
          <w:p w14:paraId="328E3BC9" w14:textId="77777777" w:rsidR="00EE08E1" w:rsidRPr="00BF12C0" w:rsidRDefault="00EE08E1" w:rsidP="006A4AB2">
            <w:pPr>
              <w:pStyle w:val="BodyBA"/>
            </w:pPr>
            <w:r w:rsidRPr="00BF12C0">
              <w:rPr>
                <w:u w:color="FF0000"/>
              </w:rPr>
              <w:t>effectively.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86F48" w14:textId="77777777" w:rsidR="00EE08E1" w:rsidRPr="00BF12C0" w:rsidRDefault="00EE08E1" w:rsidP="006A4AB2">
            <w:pPr>
              <w:pStyle w:val="BodyBA"/>
              <w:rPr>
                <w:u w:color="FF0000"/>
              </w:rPr>
            </w:pPr>
            <w:r w:rsidRPr="00BF12C0">
              <w:rPr>
                <w:u w:color="FF0000"/>
              </w:rPr>
              <w:t>Manage database</w:t>
            </w:r>
          </w:p>
          <w:p w14:paraId="13F1C7CB" w14:textId="77777777" w:rsidR="00EE08E1" w:rsidRPr="00BF12C0" w:rsidRDefault="00EE08E1" w:rsidP="006A4AB2">
            <w:pPr>
              <w:pStyle w:val="BodyBA"/>
            </w:pPr>
            <w:r w:rsidRPr="00BF12C0">
              <w:rPr>
                <w:u w:color="FF0000"/>
              </w:rPr>
              <w:t>effectively.</w:t>
            </w:r>
          </w:p>
        </w:tc>
      </w:tr>
      <w:tr w:rsidR="00EE08E1" w:rsidRPr="00BF12C0" w14:paraId="45EE93D8" w14:textId="77777777" w:rsidTr="009975A0">
        <w:trPr>
          <w:trHeight w:val="74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226FA" w14:textId="77777777" w:rsidR="00EE08E1" w:rsidRPr="00BF12C0" w:rsidRDefault="00EE08E1" w:rsidP="006A4AB2">
            <w:pPr>
              <w:pStyle w:val="BodyBA"/>
            </w:pPr>
            <w:r w:rsidRPr="00BF12C0">
              <w:t>Newsletters to sponsors and donors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E6D7" w14:textId="77777777" w:rsidR="00EE08E1" w:rsidRPr="00BF12C0" w:rsidRDefault="00EE08E1" w:rsidP="006A4AB2">
            <w:pPr>
              <w:pStyle w:val="BodyBA"/>
            </w:pPr>
            <w:r w:rsidRPr="00BF12C0">
              <w:t>Secretary</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B6A" w14:textId="77777777" w:rsidR="00EE08E1" w:rsidRPr="00BF12C0" w:rsidRDefault="00EE08E1" w:rsidP="006A4AB2">
            <w:pPr>
              <w:pStyle w:val="BodyBA"/>
            </w:pPr>
            <w:r w:rsidRPr="00BF12C0">
              <w:rPr>
                <w:u w:color="FF0000"/>
              </w:rPr>
              <w:t>2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A3C05" w14:textId="77777777" w:rsidR="00EE08E1" w:rsidRPr="00BF12C0" w:rsidRDefault="00EE08E1" w:rsidP="006A4AB2">
            <w:pPr>
              <w:pStyle w:val="BodyBA"/>
            </w:pPr>
            <w:r w:rsidRPr="00BF12C0">
              <w:rPr>
                <w:u w:color="FF0000"/>
              </w:rPr>
              <w:t>2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D75D7" w14:textId="77777777" w:rsidR="00EE08E1" w:rsidRPr="00BF12C0" w:rsidRDefault="00EE08E1" w:rsidP="006A4AB2">
            <w:pPr>
              <w:pStyle w:val="BodyBA"/>
            </w:pPr>
            <w:r w:rsidRPr="00BF12C0">
              <w:rPr>
                <w:u w:color="FF0000"/>
              </w:rPr>
              <w:t>2 per annum</w:t>
            </w:r>
          </w:p>
        </w:tc>
      </w:tr>
      <w:tr w:rsidR="00EE08E1" w:rsidRPr="00BF12C0" w14:paraId="7C37DBDA" w14:textId="77777777" w:rsidTr="009975A0">
        <w:trPr>
          <w:trHeight w:val="108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A9E08" w14:textId="77777777" w:rsidR="00EE08E1" w:rsidRPr="00BF12C0" w:rsidRDefault="00EE08E1" w:rsidP="006A4AB2">
            <w:pPr>
              <w:pStyle w:val="BodyBA"/>
            </w:pPr>
            <w:r w:rsidRPr="00BF12C0">
              <w:t>Letters from children to sponsors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8D91" w14:textId="77777777" w:rsidR="00EE08E1" w:rsidRPr="00BF12C0" w:rsidRDefault="00EE08E1" w:rsidP="006A4AB2">
            <w:pPr>
              <w:pStyle w:val="BodyBA"/>
            </w:pPr>
            <w:r w:rsidRPr="00BF12C0">
              <w:t>Secretary &amp; Ugandan based Administration and Finance Manager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CECD6" w14:textId="77777777" w:rsidR="00EE08E1" w:rsidRPr="00BF12C0" w:rsidRDefault="00EE08E1" w:rsidP="006A4AB2">
            <w:pPr>
              <w:pStyle w:val="BodyBA"/>
              <w:rPr>
                <w:u w:color="FF0000"/>
              </w:rPr>
            </w:pPr>
            <w:r w:rsidRPr="00BF12C0">
              <w:rPr>
                <w:u w:color="FF0000"/>
              </w:rPr>
              <w:t xml:space="preserve"> Not delivered due to</w:t>
            </w:r>
          </w:p>
          <w:p w14:paraId="0C069C92" w14:textId="77777777" w:rsidR="00EE08E1" w:rsidRPr="00BF12C0" w:rsidRDefault="00EE08E1" w:rsidP="006A4AB2">
            <w:pPr>
              <w:pStyle w:val="BodyBA"/>
            </w:pPr>
            <w:r w:rsidRPr="00BF12C0">
              <w:rPr>
                <w:u w:color="FF0000"/>
              </w:rPr>
              <w:t>corona virus restrictions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43CF" w14:textId="77777777" w:rsidR="00EE08E1" w:rsidRPr="00BF12C0" w:rsidRDefault="00EE08E1" w:rsidP="006A4AB2">
            <w:pPr>
              <w:pStyle w:val="BodyBA"/>
            </w:pPr>
            <w:r w:rsidRPr="00BF12C0">
              <w:rPr>
                <w:u w:color="F40000"/>
              </w:rPr>
              <w:t xml:space="preserve">3 </w:t>
            </w:r>
            <w:r w:rsidRPr="00BF12C0">
              <w:rPr>
                <w:u w:color="FF0000"/>
              </w:rPr>
              <w:t>deliveries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353EF" w14:textId="77777777" w:rsidR="00EE08E1" w:rsidRPr="00BF12C0" w:rsidRDefault="00EE08E1" w:rsidP="006A4AB2">
            <w:pPr>
              <w:pStyle w:val="BodyBA"/>
            </w:pPr>
            <w:r w:rsidRPr="00BF12C0">
              <w:rPr>
                <w:u w:color="F70000"/>
              </w:rPr>
              <w:t>3</w:t>
            </w:r>
            <w:r w:rsidRPr="00BF12C0">
              <w:rPr>
                <w:u w:color="FF0000"/>
              </w:rPr>
              <w:t xml:space="preserve"> deliveries per annum</w:t>
            </w:r>
          </w:p>
        </w:tc>
      </w:tr>
      <w:tr w:rsidR="00EE08E1" w:rsidRPr="00BF12C0" w14:paraId="445839B5" w14:textId="77777777" w:rsidTr="009975A0">
        <w:trPr>
          <w:trHeight w:val="108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A26D8" w14:textId="77777777" w:rsidR="00EE08E1" w:rsidRPr="00BF12C0" w:rsidRDefault="00EE08E1" w:rsidP="006A4AB2">
            <w:pPr>
              <w:pStyle w:val="BodyBA"/>
            </w:pPr>
            <w:r w:rsidRPr="00BF12C0">
              <w:t xml:space="preserve">Individual </w:t>
            </w:r>
            <w:proofErr w:type="spellStart"/>
            <w:r w:rsidRPr="00BF12C0">
              <w:t>childrens</w:t>
            </w:r>
            <w:proofErr w:type="spellEnd"/>
            <w:r w:rsidRPr="00BF12C0">
              <w:t>’ school reports to sponsors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0EEA1" w14:textId="77777777" w:rsidR="00EE08E1" w:rsidRPr="00BF12C0" w:rsidRDefault="00EE08E1" w:rsidP="006A4AB2">
            <w:pPr>
              <w:pStyle w:val="BodyBA"/>
            </w:pPr>
            <w:r w:rsidRPr="00BF12C0">
              <w:t>Secretary &amp; Ugandan based Administration and Finance Manager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F7F3C" w14:textId="77777777" w:rsidR="00EE08E1" w:rsidRPr="00BF12C0" w:rsidRDefault="00EE08E1" w:rsidP="006A4AB2">
            <w:pPr>
              <w:pStyle w:val="BodyBA"/>
              <w:rPr>
                <w:u w:color="FF0000"/>
              </w:rPr>
            </w:pPr>
            <w:r w:rsidRPr="00BF12C0">
              <w:rPr>
                <w:u w:color="FF0000"/>
              </w:rPr>
              <w:t>Not delivered due to</w:t>
            </w:r>
          </w:p>
          <w:p w14:paraId="5B811E73" w14:textId="77777777" w:rsidR="00EE08E1" w:rsidRPr="00BF12C0" w:rsidRDefault="00EE08E1" w:rsidP="006A4AB2">
            <w:pPr>
              <w:pStyle w:val="BodyBA"/>
            </w:pPr>
            <w:r w:rsidRPr="00BF12C0">
              <w:rPr>
                <w:u w:color="FF0000"/>
              </w:rPr>
              <w:t>corona virus restrictions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A1313" w14:textId="77777777" w:rsidR="00EE08E1" w:rsidRPr="00BF12C0" w:rsidRDefault="00EE08E1" w:rsidP="006A4AB2">
            <w:pPr>
              <w:pStyle w:val="BodyBA"/>
            </w:pPr>
            <w:r w:rsidRPr="00BF12C0">
              <w:rPr>
                <w:u w:color="FF0000"/>
              </w:rPr>
              <w:t>1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A6596" w14:textId="77777777" w:rsidR="00EE08E1" w:rsidRPr="00BF12C0" w:rsidRDefault="00EE08E1" w:rsidP="006A4AB2">
            <w:pPr>
              <w:pStyle w:val="BodyBA"/>
            </w:pPr>
            <w:r w:rsidRPr="00BF12C0">
              <w:rPr>
                <w:u w:color="FF0000"/>
              </w:rPr>
              <w:t>1 per annum</w:t>
            </w:r>
          </w:p>
        </w:tc>
      </w:tr>
      <w:tr w:rsidR="00EE08E1" w:rsidRPr="00BF12C0" w14:paraId="504481F0" w14:textId="77777777" w:rsidTr="009975A0">
        <w:trPr>
          <w:trHeight w:val="129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AA54E" w14:textId="77777777" w:rsidR="00EE08E1" w:rsidRPr="00BF12C0" w:rsidRDefault="00EE08E1" w:rsidP="006A4AB2">
            <w:pPr>
              <w:pStyle w:val="BodyBA"/>
            </w:pPr>
            <w:r w:rsidRPr="00BF12C0">
              <w:lastRenderedPageBreak/>
              <w:t>Report on school performance to sponsors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45EEE" w14:textId="77777777" w:rsidR="00EE08E1" w:rsidRPr="00BF12C0" w:rsidRDefault="00EE08E1" w:rsidP="006A4AB2">
            <w:pPr>
              <w:pStyle w:val="BodyBA"/>
            </w:pPr>
            <w:r w:rsidRPr="00BF12C0">
              <w:t>Secretary &amp; Ugandan based Administration and Finance Manager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A8FC7" w14:textId="77777777" w:rsidR="00EE08E1" w:rsidRPr="00BF12C0" w:rsidRDefault="00EE08E1" w:rsidP="006A4AB2">
            <w:pPr>
              <w:pStyle w:val="BodyBA"/>
              <w:rPr>
                <w:u w:color="FF0000"/>
              </w:rPr>
            </w:pPr>
            <w:r w:rsidRPr="00BF12C0">
              <w:rPr>
                <w:u w:color="FF0000"/>
              </w:rPr>
              <w:t>Not delivered due to</w:t>
            </w:r>
          </w:p>
          <w:p w14:paraId="433A8B6D" w14:textId="77777777" w:rsidR="00EE08E1" w:rsidRPr="00BF12C0" w:rsidRDefault="00EE08E1" w:rsidP="006A4AB2">
            <w:pPr>
              <w:pStyle w:val="BodyBA"/>
            </w:pPr>
            <w:r w:rsidRPr="00BF12C0">
              <w:rPr>
                <w:u w:color="FF0000"/>
              </w:rPr>
              <w:t>corona virus restrictions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3AF09" w14:textId="77777777" w:rsidR="00EE08E1" w:rsidRPr="00BF12C0" w:rsidRDefault="00EE08E1" w:rsidP="006A4AB2">
            <w:pPr>
              <w:pStyle w:val="BodyBA"/>
            </w:pPr>
            <w:r w:rsidRPr="00BF12C0">
              <w:rPr>
                <w:u w:color="FF0000"/>
              </w:rPr>
              <w:t>1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ECF54" w14:textId="77777777" w:rsidR="00EE08E1" w:rsidRPr="00BF12C0" w:rsidRDefault="00EE08E1" w:rsidP="006A4AB2">
            <w:pPr>
              <w:pStyle w:val="BodyBA"/>
            </w:pPr>
            <w:r w:rsidRPr="00BF12C0">
              <w:rPr>
                <w:u w:color="FF0000"/>
              </w:rPr>
              <w:t>1 per annum</w:t>
            </w:r>
          </w:p>
        </w:tc>
      </w:tr>
      <w:tr w:rsidR="00EE08E1" w:rsidRPr="00BF12C0" w14:paraId="48CB4F63" w14:textId="77777777" w:rsidTr="009975A0">
        <w:trPr>
          <w:trHeight w:val="108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9A569" w14:textId="77777777" w:rsidR="00EE08E1" w:rsidRPr="00BF12C0" w:rsidRDefault="00EE08E1" w:rsidP="006A4AB2">
            <w:pPr>
              <w:pStyle w:val="BodyBA"/>
            </w:pPr>
            <w:r w:rsidRPr="00BF12C0">
              <w:t>Event to say thanks and outline achievements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917A" w14:textId="77777777" w:rsidR="00EE08E1" w:rsidRPr="00BF12C0" w:rsidRDefault="00EE08E1" w:rsidP="006A4AB2">
            <w:pPr>
              <w:pStyle w:val="BodyBA"/>
              <w:rPr>
                <w:u w:color="FF2D21"/>
              </w:rPr>
            </w:pPr>
            <w:r w:rsidRPr="00BF12C0">
              <w:rPr>
                <w:u w:color="FF2D21"/>
              </w:rPr>
              <w:t>The Marketing &amp;</w:t>
            </w:r>
          </w:p>
          <w:p w14:paraId="3258B130" w14:textId="77777777" w:rsidR="00EE08E1" w:rsidRPr="00BF12C0" w:rsidRDefault="00EE08E1" w:rsidP="006A4AB2">
            <w:pPr>
              <w:pStyle w:val="BodyBA"/>
            </w:pPr>
            <w:r w:rsidRPr="00BF12C0">
              <w:rPr>
                <w:u w:color="FF2D21"/>
              </w:rPr>
              <w:t>Fundraising Committee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25D4D" w14:textId="77777777" w:rsidR="00EE08E1" w:rsidRPr="00BF12C0" w:rsidRDefault="00EE08E1" w:rsidP="006A4AB2">
            <w:pPr>
              <w:pStyle w:val="BodyBA"/>
              <w:rPr>
                <w:u w:color="FF0000"/>
              </w:rPr>
            </w:pPr>
            <w:r w:rsidRPr="00BF12C0">
              <w:rPr>
                <w:u w:color="FF0000"/>
              </w:rPr>
              <w:t>Event not held due to</w:t>
            </w:r>
          </w:p>
          <w:p w14:paraId="7D1204CC" w14:textId="77777777" w:rsidR="00EE08E1" w:rsidRPr="00BF12C0" w:rsidRDefault="00EE08E1" w:rsidP="006A4AB2">
            <w:pPr>
              <w:pStyle w:val="BodyBA"/>
            </w:pPr>
            <w:r w:rsidRPr="00BF12C0">
              <w:rPr>
                <w:u w:color="FF0000"/>
              </w:rPr>
              <w:t>corona virus restrictions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FE4C" w14:textId="77777777" w:rsidR="00EE08E1" w:rsidRPr="00BF12C0" w:rsidRDefault="00EE08E1" w:rsidP="006A4AB2">
            <w:pPr>
              <w:pStyle w:val="BodyBA"/>
            </w:pPr>
            <w:r w:rsidRPr="00BF12C0">
              <w:rPr>
                <w:u w:color="FF0000"/>
              </w:rPr>
              <w:t>1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E6A92" w14:textId="77777777" w:rsidR="00EE08E1" w:rsidRPr="00BF12C0" w:rsidRDefault="00EE08E1" w:rsidP="006A4AB2">
            <w:pPr>
              <w:pStyle w:val="BodyBA"/>
            </w:pPr>
            <w:r w:rsidRPr="00BF12C0">
              <w:rPr>
                <w:u w:color="FF0000"/>
              </w:rPr>
              <w:t>1 per annum</w:t>
            </w:r>
          </w:p>
        </w:tc>
      </w:tr>
      <w:tr w:rsidR="00EE08E1" w:rsidRPr="00BF12C0" w14:paraId="3239B795" w14:textId="77777777" w:rsidTr="009975A0">
        <w:trPr>
          <w:trHeight w:val="176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1559E" w14:textId="77777777" w:rsidR="00EE08E1" w:rsidRPr="00BF12C0" w:rsidRDefault="00EE08E1" w:rsidP="006A4AB2">
            <w:pPr>
              <w:pStyle w:val="BodyBA"/>
            </w:pPr>
            <w:r w:rsidRPr="00BF12C0">
              <w:t xml:space="preserve">Review Child Sponsorship </w:t>
            </w:r>
            <w:proofErr w:type="spellStart"/>
            <w:r w:rsidRPr="00BF12C0">
              <w:t>Programme</w:t>
            </w:r>
            <w:proofErr w:type="spellEnd"/>
            <w:r w:rsidRPr="00BF12C0">
              <w:t xml:space="preserve">, </w:t>
            </w:r>
          </w:p>
          <w:p w14:paraId="402E6145" w14:textId="77777777" w:rsidR="00EE08E1" w:rsidRPr="00BF12C0" w:rsidRDefault="00EE08E1" w:rsidP="006A4AB2">
            <w:pPr>
              <w:pStyle w:val="BodyBA"/>
            </w:pPr>
            <w:r w:rsidRPr="00BF12C0">
              <w:t xml:space="preserve">processes and </w:t>
            </w:r>
          </w:p>
          <w:p w14:paraId="4E5669DC" w14:textId="77777777" w:rsidR="00EE08E1" w:rsidRPr="00BF12C0" w:rsidRDefault="00EE08E1" w:rsidP="006A4AB2">
            <w:pPr>
              <w:pStyle w:val="BodyBA"/>
            </w:pPr>
            <w:r w:rsidRPr="00BF12C0">
              <w:t>performance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F5EF" w14:textId="77777777" w:rsidR="00EE08E1" w:rsidRPr="00BF12C0" w:rsidRDefault="00EE08E1" w:rsidP="006A4AB2">
            <w:pPr>
              <w:pStyle w:val="BodyBA"/>
            </w:pPr>
            <w:r w:rsidRPr="00BF12C0">
              <w:t>Secretary</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C9EF" w14:textId="77777777" w:rsidR="00EE08E1" w:rsidRPr="00BF12C0" w:rsidRDefault="00EE08E1" w:rsidP="006A4AB2">
            <w:pPr>
              <w:pStyle w:val="BodyBA"/>
            </w:pPr>
            <w:r w:rsidRPr="00BF12C0">
              <w:rPr>
                <w:u w:color="FF0000"/>
              </w:rPr>
              <w:t xml:space="preserve"> 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9B62F" w14:textId="77777777" w:rsidR="00EE08E1" w:rsidRPr="00BF12C0" w:rsidRDefault="00EE08E1" w:rsidP="006A4AB2">
            <w:pPr>
              <w:pStyle w:val="BodyBA"/>
            </w:pPr>
            <w:r w:rsidRPr="00BF12C0">
              <w:rPr>
                <w:u w:color="FF0000"/>
              </w:rPr>
              <w:t xml:space="preserve"> 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EF353" w14:textId="77777777" w:rsidR="00EE08E1" w:rsidRPr="00BF12C0" w:rsidRDefault="00EE08E1" w:rsidP="006A4AB2">
            <w:pPr>
              <w:pStyle w:val="BodyBA"/>
            </w:pPr>
            <w:r w:rsidRPr="00BF12C0">
              <w:rPr>
                <w:u w:color="FF0000"/>
              </w:rPr>
              <w:t xml:space="preserve"> Annually</w:t>
            </w:r>
          </w:p>
        </w:tc>
      </w:tr>
      <w:tr w:rsidR="00EE08E1" w:rsidRPr="00BF12C0" w14:paraId="43C58E0C" w14:textId="77777777" w:rsidTr="009975A0">
        <w:trPr>
          <w:trHeight w:val="74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F57" w14:textId="77777777" w:rsidR="00EE08E1" w:rsidRPr="00BF12C0" w:rsidRDefault="00EE08E1" w:rsidP="006A4AB2">
            <w:pPr>
              <w:pStyle w:val="BodyBA"/>
            </w:pPr>
            <w:r w:rsidRPr="00BF12C0">
              <w:t>Sort out queries from sponsors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BEFFF" w14:textId="77777777" w:rsidR="00EE08E1" w:rsidRPr="00BF12C0" w:rsidRDefault="00EE08E1" w:rsidP="006A4AB2">
            <w:pPr>
              <w:pStyle w:val="BodyBA"/>
            </w:pPr>
            <w:r w:rsidRPr="00BF12C0">
              <w:t>Secretary and Ugandan</w:t>
            </w:r>
          </w:p>
          <w:p w14:paraId="5672D8FC" w14:textId="77777777" w:rsidR="00EE08E1" w:rsidRPr="00BF12C0" w:rsidRDefault="00EE08E1" w:rsidP="006A4AB2">
            <w:pPr>
              <w:pStyle w:val="BodyBA"/>
            </w:pPr>
            <w:r w:rsidRPr="00BF12C0">
              <w:t>Based Finance &amp;</w:t>
            </w:r>
          </w:p>
          <w:p w14:paraId="0EFB231A" w14:textId="77777777" w:rsidR="00EE08E1" w:rsidRPr="00BF12C0" w:rsidRDefault="00EE08E1" w:rsidP="006A4AB2">
            <w:pPr>
              <w:pStyle w:val="BodyBA"/>
            </w:pPr>
            <w:r w:rsidRPr="00BF12C0">
              <w:t xml:space="preserve">Administration </w:t>
            </w:r>
            <w:proofErr w:type="spellStart"/>
            <w:r w:rsidRPr="00BF12C0">
              <w:t>Mgr</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E50F8" w14:textId="77777777" w:rsidR="00EE08E1" w:rsidRPr="00BF12C0" w:rsidRDefault="00EE08E1" w:rsidP="006A4AB2">
            <w:pPr>
              <w:pStyle w:val="BodyBA"/>
            </w:pPr>
            <w:r w:rsidRPr="00BF12C0">
              <w:rPr>
                <w:u w:color="FF0000"/>
              </w:rPr>
              <w:t xml:space="preserve">  Yearly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2099" w14:textId="77777777" w:rsidR="00EE08E1" w:rsidRPr="00BF12C0" w:rsidRDefault="00EE08E1" w:rsidP="006A4AB2">
            <w:pPr>
              <w:pStyle w:val="BodyBA"/>
            </w:pPr>
            <w:r w:rsidRPr="00BF12C0">
              <w:rPr>
                <w:u w:color="FF0000"/>
              </w:rPr>
              <w:t xml:space="preserve">  Yearly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053A3" w14:textId="77777777" w:rsidR="00EE08E1" w:rsidRPr="00BF12C0" w:rsidRDefault="00EE08E1" w:rsidP="006A4AB2">
            <w:pPr>
              <w:pStyle w:val="BodyBA"/>
            </w:pPr>
            <w:r w:rsidRPr="00BF12C0">
              <w:rPr>
                <w:u w:color="FF0000"/>
              </w:rPr>
              <w:t xml:space="preserve">  Yearly review</w:t>
            </w:r>
          </w:p>
        </w:tc>
      </w:tr>
      <w:tr w:rsidR="00EE08E1" w:rsidRPr="00BF12C0" w14:paraId="4E3DF4B8" w14:textId="77777777" w:rsidTr="009975A0">
        <w:trPr>
          <w:trHeight w:val="128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7498A" w14:textId="39E216E7" w:rsidR="00EE08E1" w:rsidRPr="00BF12C0" w:rsidRDefault="00EE08E1" w:rsidP="006A4AB2">
            <w:pPr>
              <w:pStyle w:val="BodyBA"/>
            </w:pPr>
            <w:r w:rsidRPr="00BF12C0">
              <w:t xml:space="preserve">Rectify </w:t>
            </w:r>
            <w:proofErr w:type="gramStart"/>
            <w:r w:rsidRPr="00BF12C0">
              <w:t>any  problems</w:t>
            </w:r>
            <w:proofErr w:type="gramEnd"/>
            <w:r w:rsidRPr="00BF12C0">
              <w:t xml:space="preserve"> arising with  sponsored children.</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CEB2E" w14:textId="77777777" w:rsidR="00EE08E1" w:rsidRPr="00BF12C0" w:rsidRDefault="00EE08E1" w:rsidP="006A4AB2">
            <w:pPr>
              <w:pStyle w:val="BodyBA"/>
              <w:rPr>
                <w:u w:color="F70000"/>
              </w:rPr>
            </w:pPr>
            <w:r w:rsidRPr="00BF12C0">
              <w:t xml:space="preserve">Secretary </w:t>
            </w:r>
            <w:r w:rsidRPr="00BF12C0">
              <w:rPr>
                <w:u w:color="F70000"/>
              </w:rPr>
              <w:t>and Ugandan</w:t>
            </w:r>
          </w:p>
          <w:p w14:paraId="44D71874" w14:textId="77777777" w:rsidR="00EE08E1" w:rsidRPr="00BF12C0" w:rsidRDefault="00EE08E1" w:rsidP="006A4AB2">
            <w:pPr>
              <w:pStyle w:val="BodyBA"/>
            </w:pPr>
            <w:r w:rsidRPr="00BF12C0">
              <w:rPr>
                <w:u w:color="F70000"/>
              </w:rPr>
              <w:t>based Finance &amp; Administration Manager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204B1" w14:textId="77777777" w:rsidR="00EE08E1" w:rsidRPr="00BF12C0" w:rsidRDefault="00EE08E1" w:rsidP="006A4AB2">
            <w:pPr>
              <w:pStyle w:val="BodyBA"/>
            </w:pPr>
            <w:r w:rsidRPr="00BF12C0">
              <w:rPr>
                <w:u w:color="FF0000"/>
              </w:rPr>
              <w:t xml:space="preserve"> Formal yearly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AB904" w14:textId="77777777" w:rsidR="00EE08E1" w:rsidRPr="00BF12C0" w:rsidRDefault="00EE08E1" w:rsidP="006A4AB2">
            <w:pPr>
              <w:pStyle w:val="BodyBA"/>
            </w:pPr>
            <w:r w:rsidRPr="00BF12C0">
              <w:rPr>
                <w:u w:color="FF0000"/>
              </w:rPr>
              <w:t>Formal yearly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8A991" w14:textId="77777777" w:rsidR="00EE08E1" w:rsidRPr="00BF12C0" w:rsidRDefault="00EE08E1" w:rsidP="006A4AB2">
            <w:pPr>
              <w:pStyle w:val="BodyBA"/>
            </w:pPr>
            <w:r w:rsidRPr="00BF12C0">
              <w:rPr>
                <w:u w:color="FF0000"/>
              </w:rPr>
              <w:t>Formal yearly review</w:t>
            </w:r>
          </w:p>
        </w:tc>
      </w:tr>
    </w:tbl>
    <w:p w14:paraId="13ABAAA7" w14:textId="1A9B47DA" w:rsidR="00EE08E1" w:rsidRDefault="00EE08E1" w:rsidP="00EE08E1">
      <w:pPr>
        <w:rPr>
          <w:rFonts w:ascii="Times New Roman" w:hAnsi="Times New Roman" w:cs="Times New Roman"/>
        </w:rPr>
      </w:pPr>
    </w:p>
    <w:p w14:paraId="52202A32" w14:textId="77777777" w:rsidR="00EE08E1" w:rsidRDefault="00EE08E1">
      <w:pPr>
        <w:rPr>
          <w:rFonts w:ascii="Times New Roman" w:hAnsi="Times New Roman" w:cs="Times New Roman"/>
        </w:rPr>
      </w:pPr>
      <w:r>
        <w:rPr>
          <w:rFonts w:ascii="Times New Roman" w:hAnsi="Times New Roman" w:cs="Times New Roman"/>
        </w:rPr>
        <w:br w:type="page"/>
      </w:r>
    </w:p>
    <w:p w14:paraId="7D70AD95" w14:textId="248A1F15" w:rsidR="00EE08E1" w:rsidRPr="00166B92" w:rsidRDefault="00EE08E1" w:rsidP="00EE08E1">
      <w:pPr>
        <w:pStyle w:val="Heading"/>
        <w:rPr>
          <w:lang w:val="en-US"/>
        </w:rPr>
      </w:pPr>
      <w:r>
        <w:lastRenderedPageBreak/>
        <w:t xml:space="preserve"> </w:t>
      </w:r>
      <w:bookmarkStart w:id="19" w:name="_Toc58960004"/>
      <w:r w:rsidRPr="00EE08E1">
        <w:t>Governance</w:t>
      </w:r>
      <w:bookmarkEnd w:id="19"/>
    </w:p>
    <w:p w14:paraId="66C01B32" w14:textId="77777777" w:rsidR="00EE08E1" w:rsidRDefault="00EE08E1" w:rsidP="00EE08E1">
      <w:pPr>
        <w:pStyle w:val="BodyBA"/>
        <w:rPr>
          <w:rFonts w:eastAsia="Arial Unicode MS" w:cs="Arial Unicode MS"/>
          <w:sz w:val="32"/>
          <w:szCs w:val="32"/>
        </w:rPr>
      </w:pPr>
    </w:p>
    <w:p w14:paraId="72E046EB" w14:textId="77777777" w:rsidR="00EE08E1" w:rsidRPr="000A3B96" w:rsidRDefault="00EE08E1" w:rsidP="00EE08E1">
      <w:pPr>
        <w:pStyle w:val="BodyBA"/>
        <w:rPr>
          <w:rFonts w:eastAsia="Arial Unicode MS" w:cs="Arial Unicode MS"/>
          <w:sz w:val="28"/>
          <w:szCs w:val="28"/>
        </w:rPr>
      </w:pPr>
      <w:r w:rsidRPr="000A3B96">
        <w:rPr>
          <w:rFonts w:eastAsia="Arial Unicode MS" w:cs="Arial Unicode MS"/>
          <w:sz w:val="28"/>
          <w:szCs w:val="28"/>
        </w:rPr>
        <w:t xml:space="preserve">The Charity is managed entirely by volunteers in the UK but makes an annual donation to the Ugandan based project in order to employ appropriate staff. The project functions under a </w:t>
      </w:r>
      <w:proofErr w:type="gramStart"/>
      <w:r w:rsidRPr="000A3B96">
        <w:rPr>
          <w:rFonts w:eastAsia="Arial Unicode MS" w:cs="Arial Unicode MS"/>
          <w:sz w:val="28"/>
          <w:szCs w:val="28"/>
        </w:rPr>
        <w:t>“ Certificate</w:t>
      </w:r>
      <w:proofErr w:type="gramEnd"/>
      <w:r w:rsidRPr="000A3B96">
        <w:rPr>
          <w:rFonts w:eastAsia="Arial Unicode MS" w:cs="Arial Unicode MS"/>
          <w:sz w:val="28"/>
          <w:szCs w:val="28"/>
        </w:rPr>
        <w:t xml:space="preserve"> of Operation “ provided</w:t>
      </w:r>
    </w:p>
    <w:p w14:paraId="210DABF2" w14:textId="26C27BD5" w:rsidR="00EE08E1" w:rsidRDefault="00EE08E1" w:rsidP="00EE08E1">
      <w:pPr>
        <w:pStyle w:val="BodyBA"/>
        <w:rPr>
          <w:rFonts w:eastAsia="Arial Unicode MS" w:cs="Arial Unicode MS"/>
          <w:sz w:val="28"/>
          <w:szCs w:val="28"/>
        </w:rPr>
      </w:pPr>
      <w:r w:rsidRPr="000A3B96">
        <w:rPr>
          <w:rFonts w:eastAsia="Arial Unicode MS" w:cs="Arial Unicode MS"/>
          <w:sz w:val="28"/>
          <w:szCs w:val="28"/>
        </w:rPr>
        <w:t>by the local borough council within the area where it works.</w:t>
      </w:r>
      <w:r w:rsidR="009975A0">
        <w:rPr>
          <w:rFonts w:eastAsia="Arial Unicode MS" w:cs="Arial Unicode MS"/>
          <w:sz w:val="28"/>
          <w:szCs w:val="28"/>
        </w:rPr>
        <w:t xml:space="preserve"> </w:t>
      </w:r>
    </w:p>
    <w:p w14:paraId="0E156CA7" w14:textId="09CB61C5" w:rsidR="009975A0" w:rsidRDefault="009975A0" w:rsidP="00EE08E1">
      <w:pPr>
        <w:pStyle w:val="BodyBA"/>
        <w:rPr>
          <w:rFonts w:eastAsia="Arial Unicode MS" w:cs="Arial Unicode MS"/>
          <w:sz w:val="28"/>
          <w:szCs w:val="28"/>
        </w:rPr>
      </w:pPr>
      <w:r>
        <w:rPr>
          <w:rFonts w:eastAsia="Arial Unicode MS" w:cs="Arial Unicode MS"/>
          <w:sz w:val="28"/>
          <w:szCs w:val="28"/>
        </w:rPr>
        <w:t>The following table sets out Governance Actions and the responsibility for taking them forward within the</w:t>
      </w:r>
      <w:r w:rsidR="001E3A99">
        <w:rPr>
          <w:rFonts w:eastAsia="Arial Unicode MS" w:cs="Arial Unicode MS"/>
          <w:sz w:val="28"/>
          <w:szCs w:val="28"/>
        </w:rPr>
        <w:t xml:space="preserve"> period of this plan</w:t>
      </w:r>
    </w:p>
    <w:p w14:paraId="194BF0B6" w14:textId="77777777" w:rsidR="00EE08E1" w:rsidRPr="000A3B96" w:rsidRDefault="00EE08E1" w:rsidP="00EE08E1">
      <w:pPr>
        <w:pStyle w:val="BodyBA"/>
        <w:rPr>
          <w:rFonts w:eastAsia="Arial Unicode MS" w:cs="Arial Unicode MS"/>
          <w:sz w:val="28"/>
          <w:szCs w:val="28"/>
        </w:rPr>
      </w:pPr>
    </w:p>
    <w:tbl>
      <w:tblPr>
        <w:tblW w:w="14562"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912"/>
        <w:gridCol w:w="2912"/>
        <w:gridCol w:w="2912"/>
        <w:gridCol w:w="2913"/>
        <w:gridCol w:w="2913"/>
      </w:tblGrid>
      <w:tr w:rsidR="00EE08E1" w14:paraId="5C24D2F5" w14:textId="77777777" w:rsidTr="006A4AB2">
        <w:trPr>
          <w:trHeight w:val="74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16984" w14:textId="77777777" w:rsidR="00EE08E1" w:rsidRPr="00BF12C0" w:rsidRDefault="00EE08E1" w:rsidP="006A4AB2">
            <w:pPr>
              <w:pStyle w:val="BodyBA"/>
            </w:pPr>
            <w:r w:rsidRPr="00BF12C0">
              <w:t>Action</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9DC71" w14:textId="77777777" w:rsidR="00EE08E1" w:rsidRPr="00BF12C0" w:rsidRDefault="00EE08E1" w:rsidP="006A4AB2">
            <w:pPr>
              <w:pStyle w:val="BodyBA"/>
            </w:pPr>
            <w:r w:rsidRPr="00BF12C0">
              <w:t>Who Responsible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AE60B" w14:textId="77777777" w:rsidR="00EE08E1" w:rsidRPr="00BF12C0" w:rsidRDefault="00EE08E1" w:rsidP="006A4AB2">
            <w:pPr>
              <w:pStyle w:val="BodyBA"/>
            </w:pPr>
            <w:r w:rsidRPr="00BF12C0">
              <w:t>2020</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80BBC" w14:textId="77777777" w:rsidR="00EE08E1" w:rsidRPr="00BF12C0" w:rsidRDefault="00EE08E1" w:rsidP="006A4AB2">
            <w:pPr>
              <w:pStyle w:val="BodyBA"/>
            </w:pPr>
            <w:r w:rsidRPr="00BF12C0">
              <w:rPr>
                <w:u w:color="FF0000"/>
              </w:rPr>
              <w:t>2021</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72008" w14:textId="77777777" w:rsidR="00EE08E1" w:rsidRPr="00BF12C0" w:rsidRDefault="00EE08E1" w:rsidP="006A4AB2">
            <w:pPr>
              <w:pStyle w:val="BodyBA"/>
            </w:pPr>
            <w:r w:rsidRPr="00BF12C0">
              <w:rPr>
                <w:u w:color="FF0000"/>
              </w:rPr>
              <w:t>2022</w:t>
            </w:r>
          </w:p>
        </w:tc>
      </w:tr>
      <w:tr w:rsidR="00EE08E1" w14:paraId="4E368FC9" w14:textId="77777777" w:rsidTr="006A4AB2">
        <w:trPr>
          <w:trHeight w:val="74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405F3" w14:textId="060C5678" w:rsidR="00EE08E1" w:rsidRPr="00BF12C0" w:rsidRDefault="00EE08E1" w:rsidP="006A4AB2">
            <w:pPr>
              <w:pStyle w:val="BodyBA"/>
            </w:pPr>
            <w:r w:rsidRPr="00BF12C0">
              <w:t xml:space="preserve">Manage human resources within the UK &amp; Uganda. Oversee projects, child sponsorship, fundraising, marketing, finance, </w:t>
            </w:r>
          </w:p>
          <w:p w14:paraId="1F9504A2" w14:textId="77777777" w:rsidR="00EE08E1" w:rsidRPr="00BF12C0" w:rsidRDefault="00EE08E1" w:rsidP="006A4AB2">
            <w:pPr>
              <w:pStyle w:val="BodyBA"/>
            </w:pPr>
            <w:r w:rsidRPr="00BF12C0">
              <w:t>donor care, regulatory compliance, legal</w:t>
            </w:r>
          </w:p>
          <w:p w14:paraId="32DF8E06" w14:textId="77777777" w:rsidR="00EE08E1" w:rsidRPr="00BF12C0" w:rsidRDefault="00EE08E1" w:rsidP="006A4AB2">
            <w:pPr>
              <w:pStyle w:val="BodyBA"/>
            </w:pPr>
            <w:r w:rsidRPr="00BF12C0">
              <w:t>matters, policies and</w:t>
            </w:r>
          </w:p>
          <w:p w14:paraId="4558477C" w14:textId="77777777" w:rsidR="00EE08E1" w:rsidRPr="00BF12C0" w:rsidRDefault="00EE08E1" w:rsidP="006A4AB2">
            <w:pPr>
              <w:pStyle w:val="BodyBA"/>
            </w:pPr>
            <w:r w:rsidRPr="00BF12C0">
              <w:t>risk register, training.</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2893" w14:textId="77777777" w:rsidR="00EE08E1" w:rsidRPr="00BF12C0" w:rsidRDefault="00EE08E1" w:rsidP="006A4AB2">
            <w:pPr>
              <w:pStyle w:val="BodyBA"/>
            </w:pPr>
            <w:r w:rsidRPr="00BF12C0">
              <w:t>Chairman &amp; Vice Chairman</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8903" w14:textId="77777777" w:rsidR="00EE08E1" w:rsidRPr="00BF12C0" w:rsidRDefault="00EE08E1" w:rsidP="006A4AB2">
            <w:pPr>
              <w:pStyle w:val="BodyBA"/>
            </w:pPr>
            <w:r w:rsidRPr="00BF12C0">
              <w:t>Effective governance</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0A5C" w14:textId="77777777" w:rsidR="00EE08E1" w:rsidRPr="00BF12C0" w:rsidRDefault="00EE08E1" w:rsidP="006A4AB2">
            <w:pPr>
              <w:pStyle w:val="BodyBA"/>
              <w:rPr>
                <w:u w:color="FF0000"/>
              </w:rPr>
            </w:pPr>
            <w:r w:rsidRPr="00BF12C0">
              <w:rPr>
                <w:u w:color="FF0000"/>
              </w:rPr>
              <w:t>Effective governance</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B5631" w14:textId="77777777" w:rsidR="00EE08E1" w:rsidRPr="00BF12C0" w:rsidRDefault="00EE08E1" w:rsidP="006A4AB2">
            <w:pPr>
              <w:pStyle w:val="BodyBA"/>
              <w:rPr>
                <w:u w:color="FF0000"/>
              </w:rPr>
            </w:pPr>
            <w:r w:rsidRPr="00BF12C0">
              <w:rPr>
                <w:u w:color="FF0000"/>
              </w:rPr>
              <w:t>Effective governance</w:t>
            </w:r>
          </w:p>
        </w:tc>
      </w:tr>
      <w:tr w:rsidR="00EE08E1" w14:paraId="02FBA2C5" w14:textId="77777777" w:rsidTr="006A4AB2">
        <w:trPr>
          <w:trHeight w:val="96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6E0C6" w14:textId="77777777" w:rsidR="00EE08E1" w:rsidRPr="00BF12C0" w:rsidRDefault="00EE08E1" w:rsidP="006A4AB2">
            <w:pPr>
              <w:pStyle w:val="BodyBA"/>
            </w:pPr>
            <w:r w:rsidRPr="00BF12C0">
              <w:t>Management review</w:t>
            </w:r>
          </w:p>
          <w:p w14:paraId="3A59BBBC" w14:textId="77777777" w:rsidR="00EE08E1" w:rsidRPr="00BF12C0" w:rsidRDefault="00EE08E1" w:rsidP="006A4AB2">
            <w:pPr>
              <w:pStyle w:val="BodyBA"/>
            </w:pPr>
            <w:r w:rsidRPr="00BF12C0">
              <w:t xml:space="preserve">including annual </w:t>
            </w:r>
          </w:p>
          <w:p w14:paraId="1F83F0CB" w14:textId="77777777" w:rsidR="00EE08E1" w:rsidRPr="00BF12C0" w:rsidRDefault="00EE08E1" w:rsidP="006A4AB2">
            <w:pPr>
              <w:pStyle w:val="BodyBA"/>
            </w:pPr>
            <w:r w:rsidRPr="00BF12C0">
              <w:t>Business Plan Review</w:t>
            </w:r>
          </w:p>
          <w:p w14:paraId="23B958E4" w14:textId="77777777" w:rsidR="00EE08E1" w:rsidRPr="00BF12C0" w:rsidRDefault="00EE08E1" w:rsidP="006A4AB2">
            <w:pPr>
              <w:pStyle w:val="BodyBA"/>
            </w:pPr>
          </w:p>
          <w:p w14:paraId="1893DEB3" w14:textId="77777777" w:rsidR="00EE08E1" w:rsidRPr="00BF12C0" w:rsidRDefault="00EE08E1" w:rsidP="006A4AB2">
            <w:pPr>
              <w:pStyle w:val="BodyBA"/>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33185" w14:textId="77777777" w:rsidR="00EE08E1" w:rsidRPr="00BF12C0" w:rsidRDefault="00EE08E1" w:rsidP="006A4AB2">
            <w:pPr>
              <w:pStyle w:val="BodyBA"/>
              <w:rPr>
                <w:u w:color="F60000"/>
              </w:rPr>
            </w:pPr>
            <w:r w:rsidRPr="00BF12C0">
              <w:t xml:space="preserve">Chair/Vice Chair and </w:t>
            </w:r>
          </w:p>
          <w:p w14:paraId="701FB9DE" w14:textId="77777777" w:rsidR="00EE08E1" w:rsidRPr="00BF12C0" w:rsidRDefault="00EE08E1" w:rsidP="006A4AB2">
            <w:pPr>
              <w:pStyle w:val="BodyBA"/>
              <w:rPr>
                <w:u w:color="F60000"/>
              </w:rPr>
            </w:pPr>
            <w:r w:rsidRPr="00BF12C0">
              <w:rPr>
                <w:u w:color="F60000"/>
              </w:rPr>
              <w:t>Treasurer / Business</w:t>
            </w:r>
          </w:p>
          <w:p w14:paraId="0C2A71E9" w14:textId="77777777" w:rsidR="00EE08E1" w:rsidRPr="00BF12C0" w:rsidRDefault="00EE08E1" w:rsidP="006A4AB2">
            <w:pPr>
              <w:pStyle w:val="BodyBA"/>
            </w:pPr>
            <w:r w:rsidRPr="00BF12C0">
              <w:rPr>
                <w:u w:color="F60000"/>
              </w:rPr>
              <w:t>Plan Review Committee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BFA6" w14:textId="77777777" w:rsidR="00EE08E1" w:rsidRPr="00BF12C0" w:rsidRDefault="00EE08E1" w:rsidP="006A4AB2">
            <w:pPr>
              <w:pStyle w:val="BodyBA"/>
            </w:pPr>
            <w:r w:rsidRPr="00BF12C0">
              <w:rPr>
                <w:u w:color="FF0000"/>
              </w:rPr>
              <w:t xml:space="preserve"> Annual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3280" w14:textId="77777777" w:rsidR="00EE08E1" w:rsidRPr="00BF12C0" w:rsidRDefault="00EE08E1" w:rsidP="006A4AB2">
            <w:pPr>
              <w:pStyle w:val="BodyD"/>
            </w:pPr>
            <w:r w:rsidRPr="00BF12C0">
              <w:t xml:space="preserve"> Annual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2141" w14:textId="77777777" w:rsidR="00EE08E1" w:rsidRPr="00BF12C0" w:rsidRDefault="00EE08E1" w:rsidP="006A4AB2">
            <w:pPr>
              <w:pStyle w:val="BodyCA"/>
            </w:pPr>
            <w:r w:rsidRPr="00BF12C0">
              <w:rPr>
                <w:u w:color="FF0000"/>
              </w:rPr>
              <w:t xml:space="preserve"> Annual Review</w:t>
            </w:r>
          </w:p>
        </w:tc>
      </w:tr>
      <w:tr w:rsidR="00EE08E1" w14:paraId="3B3E10EC" w14:textId="77777777" w:rsidTr="006A4AB2">
        <w:trPr>
          <w:trHeight w:val="96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4EC33" w14:textId="77777777" w:rsidR="00EE08E1" w:rsidRPr="00BF12C0" w:rsidRDefault="00EE08E1" w:rsidP="006A4AB2">
            <w:pPr>
              <w:pStyle w:val="BodyBA"/>
            </w:pPr>
            <w:r w:rsidRPr="00BF12C0">
              <w:t>Staff and Trustee</w:t>
            </w:r>
          </w:p>
          <w:p w14:paraId="28963546" w14:textId="77777777" w:rsidR="00EE08E1" w:rsidRPr="00BF12C0" w:rsidRDefault="00EE08E1" w:rsidP="006A4AB2">
            <w:pPr>
              <w:pStyle w:val="BodyBA"/>
            </w:pPr>
            <w:r w:rsidRPr="00BF12C0">
              <w:t>Appraisals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6829E" w14:textId="77777777" w:rsidR="00EE08E1" w:rsidRPr="00BF12C0" w:rsidRDefault="00EE08E1" w:rsidP="006A4AB2">
            <w:pPr>
              <w:pStyle w:val="BodyBA"/>
            </w:pPr>
            <w:r w:rsidRPr="00BF12C0">
              <w:t>Chairman or other</w:t>
            </w:r>
          </w:p>
          <w:p w14:paraId="344DA61D" w14:textId="77777777" w:rsidR="00EE08E1" w:rsidRPr="00BF12C0" w:rsidRDefault="00EE08E1" w:rsidP="006A4AB2">
            <w:pPr>
              <w:pStyle w:val="BodyBA"/>
            </w:pPr>
            <w:r w:rsidRPr="00BF12C0">
              <w:t>Designated Trustee.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A81A6" w14:textId="77777777" w:rsidR="00EE08E1" w:rsidRPr="00BF12C0" w:rsidRDefault="00EE08E1" w:rsidP="006A4AB2">
            <w:pPr>
              <w:pStyle w:val="BodyBA"/>
              <w:rPr>
                <w:u w:color="FF0000"/>
              </w:rPr>
            </w:pPr>
            <w:r w:rsidRPr="00BF12C0">
              <w:rPr>
                <w:u w:color="FF0000"/>
              </w:rPr>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9259" w14:textId="77777777" w:rsidR="00EE08E1" w:rsidRPr="00BF12C0" w:rsidRDefault="00EE08E1" w:rsidP="006A4AB2">
            <w:pPr>
              <w:pStyle w:val="BodyD"/>
            </w:pPr>
            <w:r w:rsidRPr="00BF12C0">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74065" w14:textId="77777777" w:rsidR="00EE08E1" w:rsidRPr="00BF12C0" w:rsidRDefault="00EE08E1" w:rsidP="006A4AB2">
            <w:pPr>
              <w:pStyle w:val="BodyCA"/>
              <w:rPr>
                <w:u w:color="FF0000"/>
              </w:rPr>
            </w:pPr>
            <w:r w:rsidRPr="00BF12C0">
              <w:rPr>
                <w:u w:color="FF0000"/>
              </w:rPr>
              <w:t>Annually</w:t>
            </w:r>
          </w:p>
        </w:tc>
      </w:tr>
      <w:tr w:rsidR="00EE08E1" w14:paraId="3FDE3049" w14:textId="77777777" w:rsidTr="006A4AB2">
        <w:trPr>
          <w:trHeight w:val="96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C0A58" w14:textId="77777777" w:rsidR="00EE08E1" w:rsidRPr="00BF12C0" w:rsidRDefault="00EE08E1" w:rsidP="006A4AB2">
            <w:pPr>
              <w:pStyle w:val="BodyBA"/>
            </w:pPr>
            <w:r w:rsidRPr="00BF12C0">
              <w:lastRenderedPageBreak/>
              <w:t>EVC Administration in</w:t>
            </w:r>
          </w:p>
          <w:p w14:paraId="69C5BF49" w14:textId="77777777" w:rsidR="00EE08E1" w:rsidRPr="00BF12C0" w:rsidRDefault="00EE08E1" w:rsidP="006A4AB2">
            <w:pPr>
              <w:pStyle w:val="BodyBA"/>
            </w:pPr>
            <w:r w:rsidRPr="00BF12C0">
              <w:t>the UK &amp; Uganda</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8543F" w14:textId="77777777" w:rsidR="00EE08E1" w:rsidRPr="00BF12C0" w:rsidRDefault="00EE08E1" w:rsidP="006A4AB2">
            <w:pPr>
              <w:pStyle w:val="BodyBA"/>
            </w:pPr>
            <w:r w:rsidRPr="00BF12C0">
              <w:t xml:space="preserve">Secretary </w:t>
            </w:r>
            <w:proofErr w:type="gramStart"/>
            <w:r w:rsidRPr="00BF12C0">
              <w:t>( UK</w:t>
            </w:r>
            <w:proofErr w:type="gramEnd"/>
            <w:r w:rsidRPr="00BF12C0">
              <w:t xml:space="preserve"> ),</w:t>
            </w:r>
          </w:p>
          <w:p w14:paraId="0BD4D0FA" w14:textId="77777777" w:rsidR="00EE08E1" w:rsidRPr="00BF12C0" w:rsidRDefault="00EE08E1" w:rsidP="006A4AB2">
            <w:pPr>
              <w:pStyle w:val="BodyBA"/>
            </w:pPr>
            <w:r w:rsidRPr="00BF12C0">
              <w:t xml:space="preserve">Admin &amp; Finance </w:t>
            </w:r>
            <w:proofErr w:type="spellStart"/>
            <w:r w:rsidRPr="00BF12C0">
              <w:t>Mgr</w:t>
            </w:r>
            <w:proofErr w:type="spellEnd"/>
          </w:p>
          <w:p w14:paraId="7E61C35C" w14:textId="77777777" w:rsidR="00EE08E1" w:rsidRPr="00BF12C0" w:rsidRDefault="00EE08E1" w:rsidP="006A4AB2">
            <w:pPr>
              <w:pStyle w:val="BodyBA"/>
            </w:pPr>
            <w:proofErr w:type="gramStart"/>
            <w:r w:rsidRPr="00BF12C0">
              <w:t>( Uganda</w:t>
            </w:r>
            <w:proofErr w:type="gramEnd"/>
            <w:r w:rsidRPr="00BF12C0">
              <w:t xml:space="preserve">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097A3" w14:textId="77777777" w:rsidR="00EE08E1" w:rsidRPr="00BF12C0" w:rsidRDefault="00EE08E1" w:rsidP="006A4AB2">
            <w:pPr>
              <w:pStyle w:val="BodyBA"/>
              <w:rPr>
                <w:u w:color="FF0000"/>
              </w:rPr>
            </w:pPr>
            <w:r w:rsidRPr="00BF12C0">
              <w:rPr>
                <w:u w:color="FF0000"/>
              </w:rPr>
              <w:t>Annual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5FB64" w14:textId="77777777" w:rsidR="00EE08E1" w:rsidRPr="00BF12C0" w:rsidRDefault="00EE08E1" w:rsidP="006A4AB2">
            <w:pPr>
              <w:pStyle w:val="BodyD"/>
            </w:pPr>
            <w:r w:rsidRPr="00BF12C0">
              <w:t>Annual Review</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077D" w14:textId="77777777" w:rsidR="00EE08E1" w:rsidRPr="00BF12C0" w:rsidRDefault="00EE08E1" w:rsidP="006A4AB2">
            <w:pPr>
              <w:pStyle w:val="BodyCA"/>
              <w:rPr>
                <w:u w:color="FF0000"/>
              </w:rPr>
            </w:pPr>
            <w:r w:rsidRPr="00BF12C0">
              <w:rPr>
                <w:u w:color="FF0000"/>
              </w:rPr>
              <w:t>Annual Review</w:t>
            </w:r>
          </w:p>
        </w:tc>
      </w:tr>
      <w:tr w:rsidR="00EE08E1" w14:paraId="37162A7F" w14:textId="77777777" w:rsidTr="006A4AB2">
        <w:trPr>
          <w:trHeight w:val="74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F2D3F" w14:textId="77777777" w:rsidR="00EE08E1" w:rsidRPr="00BF12C0" w:rsidRDefault="00EE08E1" w:rsidP="006A4AB2">
            <w:pPr>
              <w:pStyle w:val="BodyBA"/>
            </w:pPr>
            <w:r w:rsidRPr="00BF12C0">
              <w:t>Recommendations</w:t>
            </w:r>
          </w:p>
          <w:p w14:paraId="77A7A3B9" w14:textId="77777777" w:rsidR="00EE08E1" w:rsidRPr="00BF12C0" w:rsidRDefault="00EE08E1" w:rsidP="006A4AB2">
            <w:pPr>
              <w:pStyle w:val="BodyBA"/>
            </w:pPr>
            <w:r w:rsidRPr="00BF12C0">
              <w:t>actioned</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0E83D" w14:textId="77777777" w:rsidR="00EE08E1" w:rsidRPr="00BF12C0" w:rsidRDefault="00EE08E1" w:rsidP="006A4AB2">
            <w:pPr>
              <w:pStyle w:val="BodyBA"/>
            </w:pPr>
            <w:r w:rsidRPr="00BF12C0">
              <w:rPr>
                <w:u w:color="FD0000"/>
              </w:rPr>
              <w:t>EVC Board of Trustees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A6C10" w14:textId="77777777" w:rsidR="00EE08E1" w:rsidRPr="00BF12C0" w:rsidRDefault="00EE08E1" w:rsidP="006A4AB2">
            <w:pPr>
              <w:pStyle w:val="BodyD"/>
            </w:pPr>
            <w:r w:rsidRPr="00BF12C0">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07E0C" w14:textId="77777777" w:rsidR="00EE08E1" w:rsidRPr="00BF12C0" w:rsidRDefault="00EE08E1" w:rsidP="006A4AB2">
            <w:pPr>
              <w:pStyle w:val="BodyBA"/>
            </w:pPr>
            <w:r w:rsidRPr="00BF12C0">
              <w:rPr>
                <w:u w:color="FF0000"/>
              </w:rPr>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08333" w14:textId="77777777" w:rsidR="00EE08E1" w:rsidRPr="00BF12C0" w:rsidRDefault="00EE08E1" w:rsidP="006A4AB2">
            <w:pPr>
              <w:pStyle w:val="BodyBA"/>
            </w:pPr>
            <w:r w:rsidRPr="00BF12C0">
              <w:rPr>
                <w:u w:color="FF0000"/>
              </w:rPr>
              <w:t>Annually</w:t>
            </w:r>
          </w:p>
        </w:tc>
      </w:tr>
      <w:tr w:rsidR="00EE08E1" w14:paraId="7B5A541F" w14:textId="77777777" w:rsidTr="006A4AB2">
        <w:trPr>
          <w:trHeight w:val="108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92459" w14:textId="77777777" w:rsidR="00EE08E1" w:rsidRPr="00BF12C0" w:rsidRDefault="00EE08E1" w:rsidP="006A4AB2">
            <w:pPr>
              <w:pStyle w:val="BodyBA"/>
            </w:pPr>
            <w:r w:rsidRPr="00BF12C0">
              <w:t>Update policies, key documents &amp; Risk Register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5ED9" w14:textId="77777777" w:rsidR="00EE08E1" w:rsidRPr="00BF12C0" w:rsidRDefault="00EE08E1" w:rsidP="006A4AB2">
            <w:pPr>
              <w:pStyle w:val="BodyBA"/>
              <w:rPr>
                <w:u w:color="F60000"/>
              </w:rPr>
            </w:pPr>
            <w:r w:rsidRPr="00BF12C0">
              <w:t xml:space="preserve">Chair/Vice Chair </w:t>
            </w:r>
            <w:r w:rsidRPr="00BF12C0">
              <w:rPr>
                <w:u w:color="F60000"/>
              </w:rPr>
              <w:t>plus</w:t>
            </w:r>
          </w:p>
          <w:p w14:paraId="50D76F9E" w14:textId="77777777" w:rsidR="00EE08E1" w:rsidRPr="00BF12C0" w:rsidRDefault="00EE08E1" w:rsidP="006A4AB2">
            <w:pPr>
              <w:pStyle w:val="BodyBA"/>
            </w:pPr>
            <w:r w:rsidRPr="00BF12C0">
              <w:rPr>
                <w:u w:color="F60000"/>
              </w:rPr>
              <w:t>Trustees responsible for specific areas.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D07E" w14:textId="77777777" w:rsidR="00EE08E1" w:rsidRPr="00BF12C0" w:rsidRDefault="00EE08E1" w:rsidP="006A4AB2">
            <w:pPr>
              <w:pStyle w:val="BodyBA"/>
              <w:rPr>
                <w:u w:color="FF0000"/>
              </w:rPr>
            </w:pPr>
            <w:r w:rsidRPr="00BF12C0">
              <w:rPr>
                <w:u w:color="FF0000"/>
              </w:rPr>
              <w:t xml:space="preserve">Updates to be </w:t>
            </w:r>
          </w:p>
          <w:p w14:paraId="390878A5" w14:textId="77777777" w:rsidR="00EE08E1" w:rsidRPr="00BF12C0" w:rsidRDefault="00EE08E1" w:rsidP="006A4AB2">
            <w:pPr>
              <w:pStyle w:val="BodyBA"/>
            </w:pPr>
            <w:r w:rsidRPr="00BF12C0">
              <w:rPr>
                <w:u w:color="FF0000"/>
              </w:rPr>
              <w:t>completed</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29FC" w14:textId="77777777" w:rsidR="00EE08E1" w:rsidRPr="00BF12C0" w:rsidRDefault="00EE08E1" w:rsidP="006A4AB2">
            <w:pPr>
              <w:pStyle w:val="BodyCA"/>
              <w:rPr>
                <w:u w:color="FE0000"/>
              </w:rPr>
            </w:pPr>
            <w:r w:rsidRPr="00BF12C0">
              <w:rPr>
                <w:u w:color="FE0000"/>
              </w:rPr>
              <w:t xml:space="preserve">Updates to be </w:t>
            </w:r>
          </w:p>
          <w:p w14:paraId="1B9C6C6F" w14:textId="77777777" w:rsidR="00EE08E1" w:rsidRPr="00BF12C0" w:rsidRDefault="00EE08E1" w:rsidP="006A4AB2">
            <w:pPr>
              <w:pStyle w:val="BodyCA"/>
            </w:pPr>
            <w:r w:rsidRPr="00BF12C0">
              <w:rPr>
                <w:u w:color="FE0000"/>
              </w:rPr>
              <w:t>completed</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A787" w14:textId="77777777" w:rsidR="00EE08E1" w:rsidRPr="00BF12C0" w:rsidRDefault="00EE08E1" w:rsidP="006A4AB2">
            <w:pPr>
              <w:pStyle w:val="BodyCA"/>
              <w:rPr>
                <w:u w:color="FF0000"/>
              </w:rPr>
            </w:pPr>
            <w:r w:rsidRPr="00BF12C0">
              <w:rPr>
                <w:u w:color="FF0000"/>
              </w:rPr>
              <w:t>Updates to be</w:t>
            </w:r>
          </w:p>
          <w:p w14:paraId="103FD1A5" w14:textId="77777777" w:rsidR="00EE08E1" w:rsidRPr="00BF12C0" w:rsidRDefault="00EE08E1" w:rsidP="006A4AB2">
            <w:pPr>
              <w:pStyle w:val="BodyCA"/>
            </w:pPr>
            <w:r w:rsidRPr="00BF12C0">
              <w:rPr>
                <w:u w:color="FF0000"/>
              </w:rPr>
              <w:t>completed</w:t>
            </w:r>
          </w:p>
        </w:tc>
      </w:tr>
      <w:tr w:rsidR="00EE08E1" w14:paraId="1A090303" w14:textId="77777777" w:rsidTr="006A4AB2">
        <w:trPr>
          <w:trHeight w:val="740"/>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1768" w14:textId="77777777" w:rsidR="00EE08E1" w:rsidRPr="00BF12C0" w:rsidRDefault="00EE08E1" w:rsidP="006A4AB2">
            <w:pPr>
              <w:pStyle w:val="BodyBA"/>
            </w:pPr>
            <w:r w:rsidRPr="00BF12C0">
              <w:t xml:space="preserve">Return to Charities </w:t>
            </w:r>
            <w:proofErr w:type="gramStart"/>
            <w:r w:rsidRPr="00BF12C0">
              <w:t>Commission  and</w:t>
            </w:r>
            <w:proofErr w:type="gramEnd"/>
            <w:r w:rsidRPr="00BF12C0">
              <w:t xml:space="preserve"> </w:t>
            </w:r>
          </w:p>
          <w:p w14:paraId="4240CB38" w14:textId="77777777" w:rsidR="00EE08E1" w:rsidRPr="00BF12C0" w:rsidRDefault="00EE08E1" w:rsidP="006A4AB2">
            <w:pPr>
              <w:pStyle w:val="BodyBA"/>
            </w:pPr>
            <w:r w:rsidRPr="00BF12C0">
              <w:t>audited accounts completed for UK and</w:t>
            </w:r>
          </w:p>
          <w:p w14:paraId="4AC10666" w14:textId="77777777" w:rsidR="00EE08E1" w:rsidRPr="00BF12C0" w:rsidRDefault="00EE08E1" w:rsidP="006A4AB2">
            <w:pPr>
              <w:pStyle w:val="BodyBA"/>
            </w:pPr>
            <w:r w:rsidRPr="00BF12C0">
              <w:t>Uganda.</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55D6" w14:textId="77777777" w:rsidR="00EE08E1" w:rsidRPr="00BF12C0" w:rsidRDefault="00EE08E1" w:rsidP="006A4AB2">
            <w:pPr>
              <w:pStyle w:val="BodyBA"/>
            </w:pPr>
            <w:r w:rsidRPr="00BF12C0">
              <w:t>Chair/Treasurer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CEA54" w14:textId="77777777" w:rsidR="00EE08E1" w:rsidRPr="00BF12C0" w:rsidRDefault="00EE08E1" w:rsidP="006A4AB2">
            <w:pPr>
              <w:pStyle w:val="BodyBA"/>
            </w:pPr>
            <w:r w:rsidRPr="00BF12C0">
              <w:rPr>
                <w:u w:color="FF0000"/>
              </w:rPr>
              <w:t xml:space="preserve"> 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66E76" w14:textId="77777777" w:rsidR="00EE08E1" w:rsidRPr="00BF12C0" w:rsidRDefault="00EE08E1" w:rsidP="006A4AB2">
            <w:pPr>
              <w:pStyle w:val="BodyBA"/>
            </w:pPr>
            <w:r w:rsidRPr="00BF12C0">
              <w:rPr>
                <w:u w:color="FF0000"/>
              </w:rPr>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86575" w14:textId="77777777" w:rsidR="00EE08E1" w:rsidRPr="00BF12C0" w:rsidRDefault="00EE08E1" w:rsidP="006A4AB2">
            <w:pPr>
              <w:pStyle w:val="BodyBA"/>
            </w:pPr>
            <w:r w:rsidRPr="00BF12C0">
              <w:rPr>
                <w:u w:color="FF0000"/>
              </w:rPr>
              <w:t xml:space="preserve"> Annually</w:t>
            </w:r>
          </w:p>
        </w:tc>
      </w:tr>
      <w:tr w:rsidR="00EE08E1" w14:paraId="04788D52" w14:textId="77777777" w:rsidTr="006A4AB2">
        <w:trPr>
          <w:trHeight w:val="1308"/>
        </w:trPr>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44D5" w14:textId="77777777" w:rsidR="00EE08E1" w:rsidRPr="00397C74" w:rsidRDefault="00EE08E1" w:rsidP="006A4AB2">
            <w:pPr>
              <w:pStyle w:val="BodyBA"/>
            </w:pPr>
            <w:r w:rsidRPr="00397C74">
              <w:t xml:space="preserve">Trustees </w:t>
            </w:r>
            <w:r w:rsidRPr="00397C74">
              <w:rPr>
                <w:u w:color="FF0000"/>
              </w:rPr>
              <w:t xml:space="preserve">annual </w:t>
            </w:r>
            <w:r w:rsidRPr="00397C74">
              <w:rPr>
                <w:u w:color="F40000"/>
              </w:rPr>
              <w:t>Governance visit to</w:t>
            </w:r>
            <w:r w:rsidRPr="00397C74">
              <w:t xml:space="preserve"> Uganda and report to Board and sponsors / donors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E88CE" w14:textId="77777777" w:rsidR="00EE08E1" w:rsidRPr="00397C74" w:rsidRDefault="00EE08E1" w:rsidP="006A4AB2">
            <w:pPr>
              <w:pStyle w:val="BodyBA"/>
              <w:rPr>
                <w:u w:color="F40000"/>
              </w:rPr>
            </w:pPr>
            <w:r w:rsidRPr="00397C74">
              <w:t xml:space="preserve">Trustees </w:t>
            </w:r>
            <w:r w:rsidRPr="00397C74">
              <w:rPr>
                <w:u w:color="F40000"/>
              </w:rPr>
              <w:t>designated by the Board to visit the</w:t>
            </w:r>
          </w:p>
          <w:p w14:paraId="3203101E" w14:textId="77777777" w:rsidR="00EE08E1" w:rsidRPr="00397C74" w:rsidRDefault="00EE08E1" w:rsidP="006A4AB2">
            <w:pPr>
              <w:pStyle w:val="BodyBA"/>
            </w:pPr>
            <w:r w:rsidRPr="00397C74">
              <w:rPr>
                <w:u w:color="F40000"/>
              </w:rPr>
              <w:t>work</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E1B1A" w14:textId="77777777" w:rsidR="00EE08E1" w:rsidRPr="00397C74" w:rsidRDefault="00EE08E1" w:rsidP="006A4AB2">
            <w:pPr>
              <w:pStyle w:val="BodyBA"/>
            </w:pPr>
            <w:r w:rsidRPr="00397C74">
              <w:t>Not possible due to the</w:t>
            </w:r>
          </w:p>
          <w:p w14:paraId="78B283DE" w14:textId="77777777" w:rsidR="00EE08E1" w:rsidRPr="00397C74" w:rsidRDefault="00EE08E1" w:rsidP="006A4AB2">
            <w:pPr>
              <w:pStyle w:val="BodyBA"/>
            </w:pPr>
            <w:r w:rsidRPr="00397C74">
              <w:t>corona virus.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CA2A" w14:textId="77777777" w:rsidR="00EE08E1" w:rsidRPr="00397C74" w:rsidRDefault="00EE08E1" w:rsidP="006A4AB2">
            <w:pPr>
              <w:pStyle w:val="BodyBA"/>
            </w:pPr>
            <w:r w:rsidRPr="00397C74">
              <w:t>Governance visit</w:t>
            </w:r>
          </w:p>
          <w:p w14:paraId="224DAA77" w14:textId="77777777" w:rsidR="00EE08E1" w:rsidRPr="00397C74" w:rsidRDefault="00EE08E1" w:rsidP="006A4AB2">
            <w:pPr>
              <w:pStyle w:val="BodyBA"/>
            </w:pPr>
            <w:proofErr w:type="gramStart"/>
            <w:r w:rsidRPr="00397C74">
              <w:t>completed  /</w:t>
            </w:r>
            <w:proofErr w:type="gramEnd"/>
            <w:r w:rsidRPr="00397C74">
              <w:t xml:space="preserve"> with </w:t>
            </w:r>
          </w:p>
          <w:p w14:paraId="18915ECA" w14:textId="77777777" w:rsidR="00EE08E1" w:rsidRPr="00397C74" w:rsidRDefault="00EE08E1" w:rsidP="006A4AB2">
            <w:pPr>
              <w:pStyle w:val="BodyBA"/>
            </w:pPr>
            <w:r w:rsidRPr="00397C74">
              <w:t>reports to donors.</w:t>
            </w:r>
          </w:p>
          <w:p w14:paraId="1BEE30C5" w14:textId="77777777" w:rsidR="00EE08E1" w:rsidRPr="00397C74" w:rsidRDefault="00EE08E1" w:rsidP="006A4AB2">
            <w:pPr>
              <w:pStyle w:val="BodyBA"/>
              <w:rPr>
                <w:u w:color="FF0000"/>
              </w:rPr>
            </w:pP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B0B0" w14:textId="77777777" w:rsidR="00EE08E1" w:rsidRPr="00397C74" w:rsidRDefault="00EE08E1" w:rsidP="006A4AB2">
            <w:pPr>
              <w:pStyle w:val="BodyBA"/>
            </w:pPr>
            <w:r w:rsidRPr="00397C74">
              <w:t>Governance visits</w:t>
            </w:r>
          </w:p>
          <w:p w14:paraId="56740F7A" w14:textId="77777777" w:rsidR="00EE08E1" w:rsidRPr="00397C74" w:rsidRDefault="00EE08E1" w:rsidP="006A4AB2">
            <w:pPr>
              <w:pStyle w:val="BodyBA"/>
            </w:pPr>
            <w:r w:rsidRPr="00397C74">
              <w:t>completed with reports</w:t>
            </w:r>
          </w:p>
          <w:p w14:paraId="3D82965C" w14:textId="77777777" w:rsidR="00EE08E1" w:rsidRPr="00397C74" w:rsidRDefault="00EE08E1" w:rsidP="006A4AB2">
            <w:pPr>
              <w:pStyle w:val="BodyBA"/>
            </w:pPr>
            <w:r w:rsidRPr="00397C74">
              <w:t>to donors.</w:t>
            </w:r>
          </w:p>
          <w:p w14:paraId="55CF157F" w14:textId="77777777" w:rsidR="00EE08E1" w:rsidRPr="00397C74" w:rsidRDefault="00EE08E1" w:rsidP="006A4AB2">
            <w:pPr>
              <w:pStyle w:val="BodyBA"/>
            </w:pPr>
          </w:p>
        </w:tc>
      </w:tr>
    </w:tbl>
    <w:p w14:paraId="4D0A2E33" w14:textId="32824C39" w:rsidR="001465B0" w:rsidRDefault="001465B0" w:rsidP="00EE08E1">
      <w:pPr>
        <w:rPr>
          <w:rFonts w:ascii="Times New Roman" w:hAnsi="Times New Roman" w:cs="Times New Roman"/>
        </w:rPr>
      </w:pPr>
    </w:p>
    <w:p w14:paraId="4BB30544" w14:textId="77777777" w:rsidR="001465B0" w:rsidRDefault="001465B0">
      <w:pPr>
        <w:rPr>
          <w:rFonts w:ascii="Times New Roman" w:hAnsi="Times New Roman" w:cs="Times New Roman"/>
        </w:rPr>
      </w:pPr>
      <w:r>
        <w:rPr>
          <w:rFonts w:ascii="Times New Roman" w:hAnsi="Times New Roman" w:cs="Times New Roman"/>
        </w:rPr>
        <w:br w:type="page"/>
      </w:r>
    </w:p>
    <w:p w14:paraId="6C7B6C7D" w14:textId="77777777" w:rsidR="001465B0" w:rsidRPr="00166B92" w:rsidRDefault="001465B0" w:rsidP="001465B0">
      <w:pPr>
        <w:pStyle w:val="Heading"/>
        <w:rPr>
          <w:lang w:val="en-US"/>
        </w:rPr>
      </w:pPr>
      <w:bookmarkStart w:id="20" w:name="_Toc58960005"/>
      <w:r w:rsidRPr="001465B0">
        <w:lastRenderedPageBreak/>
        <w:t>Finance</w:t>
      </w:r>
      <w:bookmarkEnd w:id="20"/>
    </w:p>
    <w:p w14:paraId="55FDF89F" w14:textId="77777777" w:rsidR="001465B0" w:rsidRDefault="001465B0" w:rsidP="001465B0">
      <w:pPr>
        <w:pStyle w:val="BodyB"/>
        <w:rPr>
          <w:rFonts w:ascii="Helvetica Neue" w:hAnsi="Helvetica Neue"/>
          <w:sz w:val="32"/>
          <w:szCs w:val="32"/>
        </w:rPr>
      </w:pPr>
    </w:p>
    <w:p w14:paraId="0B37E214"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 xml:space="preserve">The Finance and Management Sub Committee of EVC Uganda is </w:t>
      </w:r>
      <w:proofErr w:type="gramStart"/>
      <w:r w:rsidRPr="00234D4E">
        <w:rPr>
          <w:rFonts w:eastAsia="Arial Unicode MS" w:cs="Arial Unicode MS"/>
          <w:sz w:val="28"/>
          <w:szCs w:val="28"/>
        </w:rPr>
        <w:t>comprised  of</w:t>
      </w:r>
      <w:proofErr w:type="gramEnd"/>
      <w:r w:rsidRPr="00234D4E">
        <w:rPr>
          <w:rFonts w:eastAsia="Arial Unicode MS" w:cs="Arial Unicode MS"/>
          <w:sz w:val="28"/>
          <w:szCs w:val="28"/>
        </w:rPr>
        <w:t xml:space="preserve">  Neil Yeomans,  Judi Fawcett and</w:t>
      </w:r>
    </w:p>
    <w:p w14:paraId="79E8C578"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Ted Fawcett</w:t>
      </w:r>
    </w:p>
    <w:p w14:paraId="71EC933D" w14:textId="77777777" w:rsidR="001465B0" w:rsidRPr="00234D4E" w:rsidRDefault="001465B0" w:rsidP="001465B0">
      <w:pPr>
        <w:pStyle w:val="BodyBA"/>
        <w:rPr>
          <w:rFonts w:eastAsia="Arial Unicode MS" w:cs="Arial Unicode MS"/>
          <w:sz w:val="28"/>
          <w:szCs w:val="28"/>
        </w:rPr>
      </w:pPr>
    </w:p>
    <w:p w14:paraId="1BD974BD" w14:textId="77777777" w:rsidR="001465B0" w:rsidRPr="00E938A4" w:rsidRDefault="001465B0" w:rsidP="001465B0">
      <w:pPr>
        <w:pStyle w:val="BodyBA"/>
        <w:rPr>
          <w:rFonts w:eastAsia="Arial Unicode MS" w:cs="Arial Unicode MS"/>
          <w:b/>
          <w:bCs/>
          <w:i/>
          <w:iCs/>
          <w:sz w:val="28"/>
          <w:szCs w:val="28"/>
        </w:rPr>
      </w:pPr>
      <w:r w:rsidRPr="00E938A4">
        <w:rPr>
          <w:rFonts w:eastAsia="Arial Unicode MS" w:cs="Arial Unicode MS"/>
          <w:b/>
          <w:bCs/>
          <w:i/>
          <w:iCs/>
          <w:sz w:val="28"/>
          <w:szCs w:val="28"/>
        </w:rPr>
        <w:t>Finance Overview</w:t>
      </w:r>
    </w:p>
    <w:p w14:paraId="00602798" w14:textId="77777777" w:rsidR="001465B0" w:rsidRPr="00234D4E" w:rsidRDefault="001465B0" w:rsidP="001465B0">
      <w:pPr>
        <w:pStyle w:val="BodyBA"/>
        <w:rPr>
          <w:rFonts w:eastAsia="Arial Unicode MS" w:cs="Arial Unicode MS"/>
          <w:sz w:val="28"/>
          <w:szCs w:val="28"/>
        </w:rPr>
      </w:pPr>
    </w:p>
    <w:p w14:paraId="03DB96CA"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Sound financial management is fundamental to the operation of EVC Uganda.</w:t>
      </w:r>
      <w:r>
        <w:rPr>
          <w:rFonts w:eastAsia="Arial Unicode MS" w:cs="Arial Unicode MS"/>
          <w:sz w:val="28"/>
          <w:szCs w:val="28"/>
        </w:rPr>
        <w:t xml:space="preserve"> </w:t>
      </w:r>
      <w:r w:rsidRPr="00234D4E">
        <w:rPr>
          <w:rFonts w:eastAsia="Arial Unicode MS" w:cs="Arial Unicode MS"/>
          <w:sz w:val="28"/>
          <w:szCs w:val="28"/>
        </w:rPr>
        <w:t>Monies are received from child sponsors and donors. Child sponsorship money is transferred to</w:t>
      </w:r>
      <w:r>
        <w:rPr>
          <w:rFonts w:eastAsia="Arial Unicode MS" w:cs="Arial Unicode MS"/>
          <w:sz w:val="28"/>
          <w:szCs w:val="28"/>
        </w:rPr>
        <w:t xml:space="preserve"> </w:t>
      </w:r>
      <w:r w:rsidRPr="00234D4E">
        <w:rPr>
          <w:rFonts w:eastAsia="Arial Unicode MS" w:cs="Arial Unicode MS"/>
          <w:sz w:val="28"/>
          <w:szCs w:val="28"/>
        </w:rPr>
        <w:t>Uganda, as received with no deductions, once every 2 months. Other donations are retained in the</w:t>
      </w:r>
      <w:r>
        <w:rPr>
          <w:rFonts w:eastAsia="Arial Unicode MS" w:cs="Arial Unicode MS"/>
          <w:sz w:val="28"/>
          <w:szCs w:val="28"/>
        </w:rPr>
        <w:t xml:space="preserve"> </w:t>
      </w:r>
      <w:r w:rsidRPr="00234D4E">
        <w:rPr>
          <w:rFonts w:eastAsia="Arial Unicode MS" w:cs="Arial Unicode MS"/>
          <w:sz w:val="28"/>
          <w:szCs w:val="28"/>
        </w:rPr>
        <w:t>bank account in the UK until projects to be funded are identified and approved by the Board of Trustees.</w:t>
      </w:r>
    </w:p>
    <w:p w14:paraId="1A346913" w14:textId="77777777" w:rsidR="001465B0" w:rsidRPr="00234D4E" w:rsidRDefault="001465B0" w:rsidP="001465B0">
      <w:pPr>
        <w:pStyle w:val="BodyBA"/>
        <w:rPr>
          <w:rFonts w:eastAsia="Arial Unicode MS" w:cs="Arial Unicode MS"/>
          <w:sz w:val="28"/>
          <w:szCs w:val="28"/>
        </w:rPr>
      </w:pPr>
    </w:p>
    <w:p w14:paraId="67AFCDC2" w14:textId="77777777" w:rsidR="001465B0" w:rsidRDefault="001465B0" w:rsidP="001465B0">
      <w:pPr>
        <w:pStyle w:val="BodyBA"/>
        <w:rPr>
          <w:rFonts w:eastAsia="Arial Unicode MS" w:cs="Arial Unicode MS"/>
          <w:sz w:val="28"/>
          <w:szCs w:val="28"/>
        </w:rPr>
      </w:pPr>
      <w:r w:rsidRPr="00234D4E">
        <w:rPr>
          <w:rFonts w:eastAsia="Arial Unicode MS" w:cs="Arial Unicode MS"/>
          <w:sz w:val="28"/>
          <w:szCs w:val="28"/>
        </w:rPr>
        <w:t>Historically these other donations have come mainly from plate donations at church appeals though there have been a small number of substantial donations and a number of smaller ad hoc donations.</w:t>
      </w:r>
      <w:r>
        <w:rPr>
          <w:rFonts w:eastAsia="Arial Unicode MS" w:cs="Arial Unicode MS"/>
          <w:sz w:val="28"/>
          <w:szCs w:val="28"/>
        </w:rPr>
        <w:t xml:space="preserve"> </w:t>
      </w:r>
      <w:r w:rsidRPr="00234D4E">
        <w:rPr>
          <w:rFonts w:eastAsia="Arial Unicode MS" w:cs="Arial Unicode MS"/>
          <w:sz w:val="28"/>
          <w:szCs w:val="28"/>
        </w:rPr>
        <w:t xml:space="preserve">Gift aid </w:t>
      </w:r>
      <w:r>
        <w:rPr>
          <w:rFonts w:eastAsia="Arial Unicode MS" w:cs="Arial Unicode MS"/>
          <w:sz w:val="28"/>
          <w:szCs w:val="28"/>
        </w:rPr>
        <w:t>can</w:t>
      </w:r>
      <w:r w:rsidRPr="00234D4E">
        <w:rPr>
          <w:rFonts w:eastAsia="Arial Unicode MS" w:cs="Arial Unicode MS"/>
          <w:sz w:val="28"/>
          <w:szCs w:val="28"/>
        </w:rPr>
        <w:t xml:space="preserve"> be reclaimed on substantially all the monies received though there is an annual</w:t>
      </w:r>
      <w:r>
        <w:rPr>
          <w:rFonts w:eastAsia="Arial Unicode MS" w:cs="Arial Unicode MS"/>
          <w:sz w:val="28"/>
          <w:szCs w:val="28"/>
        </w:rPr>
        <w:t xml:space="preserve"> </w:t>
      </w:r>
      <w:r w:rsidRPr="00234D4E">
        <w:rPr>
          <w:rFonts w:eastAsia="Arial Unicode MS" w:cs="Arial Unicode MS"/>
          <w:sz w:val="28"/>
          <w:szCs w:val="28"/>
        </w:rPr>
        <w:t xml:space="preserve">limit of £8,000 on plate collections </w:t>
      </w:r>
      <w:proofErr w:type="gramStart"/>
      <w:r w:rsidRPr="00234D4E">
        <w:rPr>
          <w:rFonts w:eastAsia="Arial Unicode MS" w:cs="Arial Unicode MS"/>
          <w:sz w:val="28"/>
          <w:szCs w:val="28"/>
        </w:rPr>
        <w:t>( worth</w:t>
      </w:r>
      <w:proofErr w:type="gramEnd"/>
      <w:r w:rsidRPr="00234D4E">
        <w:rPr>
          <w:rFonts w:eastAsia="Arial Unicode MS" w:cs="Arial Unicode MS"/>
          <w:sz w:val="28"/>
          <w:szCs w:val="28"/>
        </w:rPr>
        <w:t xml:space="preserve"> £2,000 in Gift aid ).</w:t>
      </w:r>
    </w:p>
    <w:p w14:paraId="5E758CEA" w14:textId="77777777" w:rsidR="001465B0" w:rsidRPr="000A3B96" w:rsidRDefault="001465B0" w:rsidP="001465B0">
      <w:pPr>
        <w:pStyle w:val="BodyBA"/>
        <w:rPr>
          <w:rFonts w:eastAsia="Arial Unicode MS" w:cs="Arial Unicode MS"/>
          <w:sz w:val="28"/>
          <w:szCs w:val="28"/>
        </w:rPr>
      </w:pPr>
    </w:p>
    <w:p w14:paraId="5EABD1B6"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In large part the charity is operated by volunteers and Trustees and so operating costs are minimal.</w:t>
      </w:r>
    </w:p>
    <w:p w14:paraId="009911C1" w14:textId="77777777" w:rsidR="001465B0" w:rsidRPr="00234D4E" w:rsidRDefault="001465B0" w:rsidP="001465B0">
      <w:pPr>
        <w:pStyle w:val="BodyBA"/>
        <w:rPr>
          <w:rFonts w:eastAsia="Arial Unicode MS" w:cs="Arial Unicode MS"/>
          <w:sz w:val="28"/>
          <w:szCs w:val="28"/>
        </w:rPr>
      </w:pPr>
    </w:p>
    <w:p w14:paraId="0B4ADC67"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Donations are made to Uganda to fund local administration and management of EVC work. This</w:t>
      </w:r>
      <w:r>
        <w:rPr>
          <w:rFonts w:eastAsia="Arial Unicode MS" w:cs="Arial Unicode MS"/>
          <w:sz w:val="28"/>
          <w:szCs w:val="28"/>
        </w:rPr>
        <w:t xml:space="preserve"> i</w:t>
      </w:r>
      <w:r w:rsidRPr="00234D4E">
        <w:rPr>
          <w:rFonts w:eastAsia="Arial Unicode MS" w:cs="Arial Unicode MS"/>
          <w:sz w:val="28"/>
          <w:szCs w:val="28"/>
        </w:rPr>
        <w:t xml:space="preserve">nvolves the administering of child sponsorship money </w:t>
      </w:r>
      <w:proofErr w:type="gramStart"/>
      <w:r w:rsidRPr="00234D4E">
        <w:rPr>
          <w:rFonts w:eastAsia="Arial Unicode MS" w:cs="Arial Unicode MS"/>
          <w:sz w:val="28"/>
          <w:szCs w:val="28"/>
        </w:rPr>
        <w:t>( paying</w:t>
      </w:r>
      <w:proofErr w:type="gramEnd"/>
      <w:r w:rsidRPr="00234D4E">
        <w:rPr>
          <w:rFonts w:eastAsia="Arial Unicode MS" w:cs="Arial Unicode MS"/>
          <w:sz w:val="28"/>
          <w:szCs w:val="28"/>
        </w:rPr>
        <w:t xml:space="preserve"> school fees and providing children</w:t>
      </w:r>
      <w:r>
        <w:rPr>
          <w:rFonts w:eastAsia="Arial Unicode MS" w:cs="Arial Unicode MS"/>
          <w:sz w:val="28"/>
          <w:szCs w:val="28"/>
        </w:rPr>
        <w:t xml:space="preserve"> </w:t>
      </w:r>
      <w:r w:rsidRPr="00234D4E">
        <w:rPr>
          <w:rFonts w:eastAsia="Arial Unicode MS" w:cs="Arial Unicode MS"/>
          <w:sz w:val="28"/>
          <w:szCs w:val="28"/>
        </w:rPr>
        <w:t>with everyday items) and overall control of projects.</w:t>
      </w:r>
    </w:p>
    <w:p w14:paraId="51F6133D" w14:textId="77777777" w:rsidR="001465B0" w:rsidRPr="00234D4E" w:rsidRDefault="001465B0" w:rsidP="001465B0">
      <w:pPr>
        <w:pStyle w:val="BodyBA"/>
        <w:rPr>
          <w:rFonts w:eastAsia="Arial Unicode MS" w:cs="Arial Unicode MS"/>
          <w:sz w:val="28"/>
          <w:szCs w:val="28"/>
        </w:rPr>
      </w:pPr>
    </w:p>
    <w:p w14:paraId="684CFCDD"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In total operating costs are substantially less than 10% of income.</w:t>
      </w:r>
    </w:p>
    <w:p w14:paraId="6C8D8971" w14:textId="77777777" w:rsidR="001465B0" w:rsidRPr="00234D4E" w:rsidRDefault="001465B0" w:rsidP="001465B0">
      <w:pPr>
        <w:pStyle w:val="BodyBA"/>
        <w:rPr>
          <w:rFonts w:eastAsia="Arial Unicode MS" w:cs="Arial Unicode MS"/>
          <w:sz w:val="28"/>
          <w:szCs w:val="28"/>
        </w:rPr>
      </w:pPr>
    </w:p>
    <w:p w14:paraId="0CDEA81E"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 xml:space="preserve">The accounts of EVC Uganda are subject to annual independent review </w:t>
      </w:r>
      <w:proofErr w:type="gramStart"/>
      <w:r w:rsidRPr="00234D4E">
        <w:rPr>
          <w:rFonts w:eastAsia="Arial Unicode MS" w:cs="Arial Unicode MS"/>
          <w:sz w:val="28"/>
          <w:szCs w:val="28"/>
        </w:rPr>
        <w:t>( in</w:t>
      </w:r>
      <w:proofErr w:type="gramEnd"/>
      <w:r w:rsidRPr="00234D4E">
        <w:rPr>
          <w:rFonts w:eastAsia="Arial Unicode MS" w:cs="Arial Unicode MS"/>
          <w:sz w:val="28"/>
          <w:szCs w:val="28"/>
        </w:rPr>
        <w:t xml:space="preserve"> accordance with Charity</w:t>
      </w:r>
      <w:r>
        <w:rPr>
          <w:rFonts w:eastAsia="Arial Unicode MS" w:cs="Arial Unicode MS"/>
          <w:sz w:val="28"/>
          <w:szCs w:val="28"/>
        </w:rPr>
        <w:t xml:space="preserve"> </w:t>
      </w:r>
      <w:r w:rsidRPr="00234D4E">
        <w:rPr>
          <w:rFonts w:eastAsia="Arial Unicode MS" w:cs="Arial Unicode MS"/>
          <w:sz w:val="28"/>
          <w:szCs w:val="28"/>
        </w:rPr>
        <w:t>Commission requirements ) and those of our Ugandan based organization are subject to annual audit.</w:t>
      </w:r>
    </w:p>
    <w:p w14:paraId="54E4484F" w14:textId="77777777" w:rsidR="001465B0" w:rsidRPr="00234D4E" w:rsidRDefault="001465B0" w:rsidP="001465B0">
      <w:pPr>
        <w:pStyle w:val="BodyBA"/>
        <w:rPr>
          <w:rFonts w:eastAsia="Arial Unicode MS" w:cs="Arial Unicode MS"/>
          <w:sz w:val="28"/>
          <w:szCs w:val="28"/>
        </w:rPr>
      </w:pPr>
    </w:p>
    <w:p w14:paraId="54B6EE7E"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lastRenderedPageBreak/>
        <w:t>Subject to the pandemic and flight availability, the Treasurer will visit the project during the course of 2021 to perform a comprehensive review of the financial processes, procedures and controls in place.</w:t>
      </w:r>
    </w:p>
    <w:p w14:paraId="08E831EA" w14:textId="77777777" w:rsidR="001465B0" w:rsidRPr="00DD4F6D" w:rsidRDefault="001465B0" w:rsidP="001465B0">
      <w:pPr>
        <w:pStyle w:val="BodyB"/>
        <w:rPr>
          <w:rFonts w:ascii="Helvetica Neue" w:hAnsi="Helvetica Neue"/>
          <w:sz w:val="28"/>
          <w:szCs w:val="28"/>
        </w:rPr>
      </w:pPr>
    </w:p>
    <w:p w14:paraId="4ECFA530" w14:textId="77777777" w:rsidR="001465B0" w:rsidRPr="000A3B96" w:rsidRDefault="001465B0" w:rsidP="001465B0">
      <w:pPr>
        <w:pStyle w:val="BodyB"/>
        <w:rPr>
          <w:rFonts w:ascii="Helvetica Neue" w:hAnsi="Helvetica Neue"/>
          <w:b/>
          <w:bCs/>
          <w:sz w:val="28"/>
          <w:szCs w:val="28"/>
        </w:rPr>
      </w:pPr>
      <w:r w:rsidRPr="000A3B96">
        <w:rPr>
          <w:rFonts w:ascii="Helvetica Neue" w:hAnsi="Helvetica Neue"/>
          <w:b/>
          <w:bCs/>
          <w:sz w:val="28"/>
          <w:szCs w:val="28"/>
        </w:rPr>
        <w:t>Income</w:t>
      </w:r>
    </w:p>
    <w:p w14:paraId="0F0111B6" w14:textId="77777777" w:rsidR="001465B0" w:rsidRPr="000A3B96" w:rsidRDefault="001465B0" w:rsidP="001465B0">
      <w:pPr>
        <w:pStyle w:val="BodyB"/>
        <w:rPr>
          <w:rFonts w:ascii="Helvetica Neue" w:hAnsi="Helvetica Neue"/>
          <w:b/>
          <w:bCs/>
          <w:i/>
          <w:iCs/>
          <w:sz w:val="28"/>
          <w:szCs w:val="28"/>
        </w:rPr>
      </w:pPr>
    </w:p>
    <w:p w14:paraId="267E585A" w14:textId="2C4F6422" w:rsidR="001465B0" w:rsidRPr="001465B0" w:rsidRDefault="001465B0" w:rsidP="001465B0">
      <w:pPr>
        <w:pStyle w:val="BodyBA"/>
        <w:rPr>
          <w:rFonts w:eastAsia="Arial Unicode MS" w:cs="Arial Unicode MS"/>
          <w:b/>
          <w:bCs/>
          <w:i/>
          <w:iCs/>
          <w:sz w:val="28"/>
          <w:szCs w:val="28"/>
        </w:rPr>
      </w:pPr>
      <w:r w:rsidRPr="00C26F6B">
        <w:rPr>
          <w:rFonts w:eastAsia="Arial Unicode MS" w:cs="Arial Unicode MS"/>
          <w:b/>
          <w:bCs/>
          <w:i/>
          <w:iCs/>
          <w:sz w:val="28"/>
          <w:szCs w:val="28"/>
        </w:rPr>
        <w:t>Child sponsorship</w:t>
      </w:r>
    </w:p>
    <w:p w14:paraId="58103AFA" w14:textId="7CC1381A" w:rsidR="001465B0" w:rsidRDefault="001465B0" w:rsidP="001465B0">
      <w:pPr>
        <w:pStyle w:val="BodyBA"/>
        <w:rPr>
          <w:rFonts w:eastAsia="Arial Unicode MS" w:cs="Arial Unicode MS"/>
          <w:sz w:val="28"/>
          <w:szCs w:val="28"/>
        </w:rPr>
      </w:pPr>
      <w:r w:rsidRPr="00234D4E">
        <w:rPr>
          <w:rFonts w:eastAsia="Arial Unicode MS" w:cs="Arial Unicode MS"/>
          <w:sz w:val="28"/>
          <w:szCs w:val="28"/>
        </w:rPr>
        <w:t>Any increase in the number of children sponsored is likely to be driven largely by church appeals.</w:t>
      </w:r>
      <w:r>
        <w:rPr>
          <w:rFonts w:eastAsia="Arial Unicode MS" w:cs="Arial Unicode MS"/>
          <w:sz w:val="28"/>
          <w:szCs w:val="28"/>
        </w:rPr>
        <w:t xml:space="preserve"> </w:t>
      </w:r>
      <w:r w:rsidRPr="00234D4E">
        <w:rPr>
          <w:rFonts w:eastAsia="Arial Unicode MS" w:cs="Arial Unicode MS"/>
          <w:sz w:val="28"/>
          <w:szCs w:val="28"/>
        </w:rPr>
        <w:t>The pandemic, therefore, impacts the Charity in 2 ways:</w:t>
      </w:r>
    </w:p>
    <w:p w14:paraId="1B922FCA" w14:textId="77777777" w:rsidR="001465B0" w:rsidRPr="00234D4E" w:rsidRDefault="001465B0" w:rsidP="001465B0">
      <w:pPr>
        <w:pStyle w:val="BodyBA"/>
        <w:rPr>
          <w:rFonts w:eastAsia="Arial Unicode MS" w:cs="Arial Unicode MS"/>
          <w:sz w:val="28"/>
          <w:szCs w:val="28"/>
        </w:rPr>
      </w:pPr>
    </w:p>
    <w:p w14:paraId="5C0A65FA" w14:textId="77777777" w:rsidR="001465B0" w:rsidRPr="00234D4E" w:rsidRDefault="001465B0" w:rsidP="001465B0">
      <w:pPr>
        <w:pStyle w:val="BodyBA"/>
        <w:numPr>
          <w:ilvl w:val="0"/>
          <w:numId w:val="13"/>
        </w:numPr>
        <w:rPr>
          <w:rFonts w:eastAsia="Arial Unicode MS" w:cs="Arial Unicode MS"/>
          <w:sz w:val="28"/>
          <w:szCs w:val="28"/>
        </w:rPr>
      </w:pPr>
      <w:r w:rsidRPr="00234D4E">
        <w:rPr>
          <w:rFonts w:eastAsia="Arial Unicode MS" w:cs="Arial Unicode MS"/>
          <w:sz w:val="28"/>
          <w:szCs w:val="28"/>
        </w:rPr>
        <w:t>The absence of church appeals means that it is unlikely that the number of children sponsored will grow significantly in the short term.</w:t>
      </w:r>
    </w:p>
    <w:p w14:paraId="40E20F3E" w14:textId="77777777" w:rsidR="001465B0" w:rsidRPr="00E213C9" w:rsidRDefault="001465B0" w:rsidP="001465B0">
      <w:pPr>
        <w:pStyle w:val="BodyBA"/>
        <w:numPr>
          <w:ilvl w:val="0"/>
          <w:numId w:val="13"/>
        </w:numPr>
        <w:rPr>
          <w:rFonts w:eastAsia="Arial Unicode MS" w:cs="Arial Unicode MS"/>
          <w:sz w:val="28"/>
          <w:szCs w:val="28"/>
        </w:rPr>
      </w:pPr>
      <w:r w:rsidRPr="00E213C9">
        <w:rPr>
          <w:rFonts w:eastAsia="Arial Unicode MS" w:cs="Arial Unicode MS"/>
          <w:sz w:val="28"/>
          <w:szCs w:val="28"/>
        </w:rPr>
        <w:t>The general level of economic uncertainty and job insecurity means that we will be at risk of losing some child sponsors who may not be able to afford to continue with their regular</w:t>
      </w:r>
      <w:r>
        <w:rPr>
          <w:rFonts w:eastAsia="Arial Unicode MS" w:cs="Arial Unicode MS"/>
          <w:sz w:val="28"/>
          <w:szCs w:val="28"/>
        </w:rPr>
        <w:t xml:space="preserve"> d</w:t>
      </w:r>
      <w:r w:rsidRPr="00E213C9">
        <w:rPr>
          <w:rFonts w:eastAsia="Arial Unicode MS" w:cs="Arial Unicode MS"/>
          <w:sz w:val="28"/>
          <w:szCs w:val="28"/>
        </w:rPr>
        <w:t>onation.</w:t>
      </w:r>
    </w:p>
    <w:p w14:paraId="3B6F878E" w14:textId="77777777" w:rsidR="001465B0" w:rsidRPr="00234D4E" w:rsidRDefault="001465B0" w:rsidP="001465B0">
      <w:pPr>
        <w:pStyle w:val="BodyBA"/>
        <w:rPr>
          <w:rFonts w:eastAsia="Arial Unicode MS" w:cs="Arial Unicode MS"/>
          <w:sz w:val="28"/>
          <w:szCs w:val="28"/>
        </w:rPr>
      </w:pPr>
    </w:p>
    <w:p w14:paraId="40B017BF"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For these reasons, based on the current information available, it makes most sense to assume no growth in child sponsorship for 2021. Targets for 2022 and 2023 should then be reviewed in June 2021.</w:t>
      </w:r>
    </w:p>
    <w:p w14:paraId="3E8BC6F7" w14:textId="77777777" w:rsidR="001465B0" w:rsidRPr="00234D4E" w:rsidRDefault="001465B0" w:rsidP="001465B0">
      <w:pPr>
        <w:pStyle w:val="BodyBA"/>
        <w:outlineLvl w:val="0"/>
        <w:rPr>
          <w:rFonts w:eastAsia="Arial Unicode MS" w:cs="Arial Unicode MS"/>
          <w:sz w:val="28"/>
          <w:szCs w:val="28"/>
        </w:rPr>
      </w:pPr>
    </w:p>
    <w:p w14:paraId="135CBDA3" w14:textId="77777777" w:rsidR="001465B0" w:rsidRPr="00C26F6B" w:rsidRDefault="001465B0" w:rsidP="001465B0">
      <w:pPr>
        <w:pStyle w:val="BodyBA"/>
        <w:rPr>
          <w:rFonts w:eastAsia="Arial Unicode MS" w:cs="Arial Unicode MS"/>
          <w:b/>
          <w:bCs/>
          <w:i/>
          <w:iCs/>
          <w:sz w:val="28"/>
          <w:szCs w:val="28"/>
        </w:rPr>
      </w:pPr>
      <w:r w:rsidRPr="00C26F6B">
        <w:rPr>
          <w:rFonts w:eastAsia="Arial Unicode MS" w:cs="Arial Unicode MS"/>
          <w:b/>
          <w:bCs/>
          <w:i/>
          <w:iCs/>
          <w:sz w:val="28"/>
          <w:szCs w:val="28"/>
        </w:rPr>
        <w:t>Church appeals</w:t>
      </w:r>
    </w:p>
    <w:p w14:paraId="67E3C9C3" w14:textId="77777777" w:rsidR="001465B0" w:rsidRPr="00234D4E" w:rsidRDefault="001465B0" w:rsidP="001465B0">
      <w:pPr>
        <w:pStyle w:val="BodyBA"/>
        <w:rPr>
          <w:rFonts w:eastAsia="Arial Unicode MS" w:cs="Arial Unicode MS"/>
          <w:sz w:val="28"/>
          <w:szCs w:val="28"/>
        </w:rPr>
      </w:pPr>
    </w:p>
    <w:p w14:paraId="5F61C442" w14:textId="326AFE1D"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 xml:space="preserve">There is a great deal of uncertainty as to when church appeals will recommence. For the purpose of this </w:t>
      </w:r>
      <w:proofErr w:type="gramStart"/>
      <w:r w:rsidRPr="00234D4E">
        <w:rPr>
          <w:rFonts w:eastAsia="Arial Unicode MS" w:cs="Arial Unicode MS"/>
          <w:sz w:val="28"/>
          <w:szCs w:val="28"/>
        </w:rPr>
        <w:t>Plan</w:t>
      </w:r>
      <w:proofErr w:type="gramEnd"/>
      <w:r w:rsidRPr="00234D4E">
        <w:rPr>
          <w:rFonts w:eastAsia="Arial Unicode MS" w:cs="Arial Unicode MS"/>
          <w:sz w:val="28"/>
          <w:szCs w:val="28"/>
        </w:rPr>
        <w:t xml:space="preserve"> it will be assumed that the re start date will be 1 January 2021.</w:t>
      </w:r>
      <w:r>
        <w:rPr>
          <w:rFonts w:eastAsia="Arial Unicode MS" w:cs="Arial Unicode MS"/>
          <w:sz w:val="28"/>
          <w:szCs w:val="28"/>
        </w:rPr>
        <w:t xml:space="preserve"> </w:t>
      </w:r>
      <w:r w:rsidRPr="00234D4E">
        <w:rPr>
          <w:rFonts w:eastAsia="Arial Unicode MS" w:cs="Arial Unicode MS"/>
          <w:sz w:val="28"/>
          <w:szCs w:val="28"/>
        </w:rPr>
        <w:t xml:space="preserve">As a result of the cancellation of a large number of appeals this year, a reasonably substantial </w:t>
      </w:r>
      <w:proofErr w:type="gramStart"/>
      <w:r w:rsidRPr="00234D4E">
        <w:rPr>
          <w:rFonts w:eastAsia="Arial Unicode MS" w:cs="Arial Unicode MS"/>
          <w:sz w:val="28"/>
          <w:szCs w:val="28"/>
        </w:rPr>
        <w:t>“ backlog</w:t>
      </w:r>
      <w:proofErr w:type="gramEnd"/>
      <w:r w:rsidRPr="00234D4E">
        <w:rPr>
          <w:rFonts w:eastAsia="Arial Unicode MS" w:cs="Arial Unicode MS"/>
          <w:sz w:val="28"/>
          <w:szCs w:val="28"/>
        </w:rPr>
        <w:t>” has built up and so it is possible that the Charity will be able to conduct 15 – 20 appeals during 2021.</w:t>
      </w:r>
    </w:p>
    <w:p w14:paraId="2312CCA6" w14:textId="77777777" w:rsidR="001465B0" w:rsidRPr="00234D4E" w:rsidRDefault="001465B0" w:rsidP="001465B0">
      <w:pPr>
        <w:pStyle w:val="BodyBA"/>
        <w:rPr>
          <w:rFonts w:eastAsia="Arial Unicode MS" w:cs="Arial Unicode MS"/>
          <w:sz w:val="28"/>
          <w:szCs w:val="28"/>
        </w:rPr>
      </w:pPr>
    </w:p>
    <w:p w14:paraId="2341B494"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 xml:space="preserve">In 2019 we attended 18 appeals and collected £17,700 at an average of £980 per appeal but with a large range going from £446 </w:t>
      </w:r>
      <w:proofErr w:type="gramStart"/>
      <w:r w:rsidRPr="00234D4E">
        <w:rPr>
          <w:rFonts w:eastAsia="Arial Unicode MS" w:cs="Arial Unicode MS"/>
          <w:sz w:val="28"/>
          <w:szCs w:val="28"/>
        </w:rPr>
        <w:t>( Harefield</w:t>
      </w:r>
      <w:proofErr w:type="gramEnd"/>
      <w:r w:rsidRPr="00234D4E">
        <w:rPr>
          <w:rFonts w:eastAsia="Arial Unicode MS" w:cs="Arial Unicode MS"/>
          <w:sz w:val="28"/>
          <w:szCs w:val="28"/>
        </w:rPr>
        <w:t xml:space="preserve"> ) to £2,769 ( </w:t>
      </w:r>
      <w:proofErr w:type="spellStart"/>
      <w:r w:rsidRPr="00234D4E">
        <w:rPr>
          <w:rFonts w:eastAsia="Arial Unicode MS" w:cs="Arial Unicode MS"/>
          <w:sz w:val="28"/>
          <w:szCs w:val="28"/>
        </w:rPr>
        <w:t>Gerrards</w:t>
      </w:r>
      <w:proofErr w:type="spellEnd"/>
      <w:r w:rsidRPr="00234D4E">
        <w:rPr>
          <w:rFonts w:eastAsia="Arial Unicode MS" w:cs="Arial Unicode MS"/>
          <w:sz w:val="28"/>
          <w:szCs w:val="28"/>
        </w:rPr>
        <w:t xml:space="preserve"> Cross ).</w:t>
      </w:r>
    </w:p>
    <w:p w14:paraId="2AB9550E" w14:textId="77777777" w:rsidR="001465B0" w:rsidRPr="00234D4E" w:rsidRDefault="001465B0" w:rsidP="001465B0">
      <w:pPr>
        <w:pStyle w:val="BodyBA"/>
        <w:rPr>
          <w:rFonts w:eastAsia="Arial Unicode MS" w:cs="Arial Unicode MS"/>
          <w:sz w:val="28"/>
          <w:szCs w:val="28"/>
        </w:rPr>
      </w:pPr>
    </w:p>
    <w:p w14:paraId="2300B1E9"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lastRenderedPageBreak/>
        <w:t>Given the economic environment it would be prudent to assume a reduction in this average for 2021</w:t>
      </w:r>
      <w:r>
        <w:rPr>
          <w:rFonts w:eastAsia="Arial Unicode MS" w:cs="Arial Unicode MS"/>
          <w:sz w:val="28"/>
          <w:szCs w:val="28"/>
        </w:rPr>
        <w:t xml:space="preserve"> </w:t>
      </w:r>
      <w:r w:rsidRPr="00234D4E">
        <w:rPr>
          <w:rFonts w:eastAsia="Arial Unicode MS" w:cs="Arial Unicode MS"/>
          <w:sz w:val="28"/>
          <w:szCs w:val="28"/>
        </w:rPr>
        <w:t>so church appeal income will be forecast to be £750 for 15 appeals - £11, 250.</w:t>
      </w:r>
    </w:p>
    <w:p w14:paraId="6CB5F77B" w14:textId="77777777" w:rsidR="001465B0" w:rsidRPr="00234D4E" w:rsidRDefault="001465B0" w:rsidP="001465B0">
      <w:pPr>
        <w:pStyle w:val="BodyBA"/>
        <w:rPr>
          <w:rFonts w:eastAsia="Arial Unicode MS" w:cs="Arial Unicode MS"/>
          <w:sz w:val="28"/>
          <w:szCs w:val="28"/>
        </w:rPr>
      </w:pPr>
    </w:p>
    <w:p w14:paraId="1BE42099" w14:textId="77777777" w:rsidR="001465B0" w:rsidRPr="00C26F6B" w:rsidRDefault="001465B0" w:rsidP="001465B0">
      <w:pPr>
        <w:pStyle w:val="BodyBA"/>
        <w:rPr>
          <w:rFonts w:eastAsia="Arial Unicode MS" w:cs="Arial Unicode MS"/>
          <w:b/>
          <w:bCs/>
          <w:i/>
          <w:iCs/>
          <w:sz w:val="28"/>
          <w:szCs w:val="28"/>
        </w:rPr>
      </w:pPr>
      <w:r w:rsidRPr="00C26F6B">
        <w:rPr>
          <w:rFonts w:eastAsia="Arial Unicode MS" w:cs="Arial Unicode MS"/>
          <w:b/>
          <w:bCs/>
          <w:i/>
          <w:iCs/>
          <w:sz w:val="28"/>
          <w:szCs w:val="28"/>
        </w:rPr>
        <w:t xml:space="preserve">Other </w:t>
      </w:r>
      <w:r>
        <w:rPr>
          <w:rFonts w:eastAsia="Arial Unicode MS" w:cs="Arial Unicode MS"/>
          <w:b/>
          <w:bCs/>
          <w:i/>
          <w:iCs/>
          <w:sz w:val="28"/>
          <w:szCs w:val="28"/>
        </w:rPr>
        <w:t>D</w:t>
      </w:r>
      <w:r w:rsidRPr="00C26F6B">
        <w:rPr>
          <w:rFonts w:eastAsia="Arial Unicode MS" w:cs="Arial Unicode MS"/>
          <w:b/>
          <w:bCs/>
          <w:i/>
          <w:iCs/>
          <w:sz w:val="28"/>
          <w:szCs w:val="28"/>
        </w:rPr>
        <w:t>onations</w:t>
      </w:r>
    </w:p>
    <w:p w14:paraId="742A9C88"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Given the level of uncertainty referred to elsewhere, no assumption will be made regarding Other</w:t>
      </w:r>
    </w:p>
    <w:p w14:paraId="21C3F5C9"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Donations.</w:t>
      </w:r>
    </w:p>
    <w:p w14:paraId="75B8D48B" w14:textId="77777777" w:rsidR="001465B0" w:rsidRPr="00234D4E" w:rsidRDefault="001465B0" w:rsidP="001465B0">
      <w:pPr>
        <w:pStyle w:val="BodyBA"/>
        <w:rPr>
          <w:rFonts w:eastAsia="Arial Unicode MS" w:cs="Arial Unicode MS"/>
          <w:sz w:val="28"/>
          <w:szCs w:val="28"/>
        </w:rPr>
      </w:pPr>
    </w:p>
    <w:p w14:paraId="4EBEBEFF" w14:textId="77777777" w:rsidR="001465B0" w:rsidRPr="00C26F6B" w:rsidRDefault="001465B0" w:rsidP="001465B0">
      <w:pPr>
        <w:pStyle w:val="BodyBA"/>
        <w:rPr>
          <w:rFonts w:eastAsia="Arial Unicode MS" w:cs="Arial Unicode MS"/>
          <w:b/>
          <w:bCs/>
          <w:i/>
          <w:iCs/>
          <w:sz w:val="28"/>
          <w:szCs w:val="28"/>
        </w:rPr>
      </w:pPr>
      <w:r w:rsidRPr="00C26F6B">
        <w:rPr>
          <w:rFonts w:eastAsia="Arial Unicode MS" w:cs="Arial Unicode MS"/>
          <w:b/>
          <w:bCs/>
          <w:i/>
          <w:iCs/>
          <w:sz w:val="28"/>
          <w:szCs w:val="28"/>
        </w:rPr>
        <w:t xml:space="preserve">Child </w:t>
      </w:r>
      <w:r>
        <w:rPr>
          <w:rFonts w:eastAsia="Arial Unicode MS" w:cs="Arial Unicode MS"/>
          <w:b/>
          <w:bCs/>
          <w:i/>
          <w:iCs/>
          <w:sz w:val="28"/>
          <w:szCs w:val="28"/>
        </w:rPr>
        <w:t>S</w:t>
      </w:r>
      <w:r w:rsidRPr="00C26F6B">
        <w:rPr>
          <w:rFonts w:eastAsia="Arial Unicode MS" w:cs="Arial Unicode MS"/>
          <w:b/>
          <w:bCs/>
          <w:i/>
          <w:iCs/>
          <w:sz w:val="28"/>
          <w:szCs w:val="28"/>
        </w:rPr>
        <w:t>ponsorship</w:t>
      </w:r>
    </w:p>
    <w:p w14:paraId="7BDDF7EA" w14:textId="77777777" w:rsidR="001465B0" w:rsidRDefault="001465B0" w:rsidP="001465B0">
      <w:pPr>
        <w:pStyle w:val="BodyBA"/>
        <w:rPr>
          <w:rFonts w:eastAsia="Arial Unicode MS" w:cs="Arial Unicode MS"/>
          <w:sz w:val="28"/>
          <w:szCs w:val="28"/>
        </w:rPr>
      </w:pPr>
      <w:r w:rsidRPr="00234D4E">
        <w:rPr>
          <w:rFonts w:eastAsia="Arial Unicode MS" w:cs="Arial Unicode MS"/>
          <w:sz w:val="28"/>
          <w:szCs w:val="28"/>
        </w:rPr>
        <w:t>Other than the claim for Gift Aid, child sponsorship monies have no direct impact on the surplus/deficit of the charity as they are forwarded in full to Uganda.</w:t>
      </w:r>
    </w:p>
    <w:p w14:paraId="0D7CD98D" w14:textId="77777777" w:rsidR="001465B0" w:rsidRDefault="001465B0" w:rsidP="001465B0">
      <w:pPr>
        <w:pStyle w:val="BodyBA"/>
        <w:rPr>
          <w:rFonts w:eastAsia="Arial Unicode MS" w:cs="Arial Unicode MS"/>
          <w:sz w:val="28"/>
          <w:szCs w:val="28"/>
        </w:rPr>
      </w:pPr>
    </w:p>
    <w:p w14:paraId="09B2AE59"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 xml:space="preserve">We currently sponsor 275 plus children and our </w:t>
      </w:r>
      <w:proofErr w:type="gramStart"/>
      <w:r w:rsidRPr="00234D4E">
        <w:rPr>
          <w:rFonts w:eastAsia="Arial Unicode MS" w:cs="Arial Unicode MS"/>
          <w:sz w:val="28"/>
          <w:szCs w:val="28"/>
        </w:rPr>
        <w:t>“ net</w:t>
      </w:r>
      <w:proofErr w:type="gramEnd"/>
      <w:r w:rsidRPr="00234D4E">
        <w:rPr>
          <w:rFonts w:eastAsia="Arial Unicode MS" w:cs="Arial Unicode MS"/>
          <w:sz w:val="28"/>
          <w:szCs w:val="28"/>
        </w:rPr>
        <w:t xml:space="preserve"> “ increases have been as follows:</w:t>
      </w:r>
    </w:p>
    <w:p w14:paraId="26D741AF" w14:textId="77777777" w:rsidR="001465B0" w:rsidRPr="00234D4E" w:rsidRDefault="001465B0" w:rsidP="001465B0">
      <w:pPr>
        <w:pStyle w:val="BodyBA"/>
        <w:ind w:left="1440"/>
        <w:rPr>
          <w:rFonts w:eastAsia="Arial Unicode MS" w:cs="Arial Unicode MS"/>
          <w:sz w:val="28"/>
          <w:szCs w:val="28"/>
        </w:rPr>
      </w:pPr>
      <w:r w:rsidRPr="00234D4E">
        <w:rPr>
          <w:rFonts w:eastAsia="Arial Unicode MS" w:cs="Arial Unicode MS"/>
          <w:sz w:val="28"/>
          <w:szCs w:val="28"/>
        </w:rPr>
        <w:t>2018       39</w:t>
      </w:r>
    </w:p>
    <w:p w14:paraId="2AFF96A4" w14:textId="77777777" w:rsidR="001465B0" w:rsidRPr="00234D4E" w:rsidRDefault="001465B0" w:rsidP="001465B0">
      <w:pPr>
        <w:pStyle w:val="BodyBA"/>
        <w:ind w:left="1440"/>
        <w:rPr>
          <w:rFonts w:eastAsia="Arial Unicode MS" w:cs="Arial Unicode MS"/>
          <w:sz w:val="28"/>
          <w:szCs w:val="28"/>
        </w:rPr>
      </w:pPr>
      <w:r w:rsidRPr="00234D4E">
        <w:rPr>
          <w:rFonts w:eastAsia="Arial Unicode MS" w:cs="Arial Unicode MS"/>
          <w:sz w:val="28"/>
          <w:szCs w:val="28"/>
        </w:rPr>
        <w:t>2019       53</w:t>
      </w:r>
    </w:p>
    <w:p w14:paraId="2A42D0AB" w14:textId="77777777" w:rsidR="001465B0" w:rsidRDefault="001465B0" w:rsidP="001465B0">
      <w:pPr>
        <w:pStyle w:val="BodyBA"/>
        <w:ind w:left="1440"/>
        <w:rPr>
          <w:rFonts w:eastAsia="Arial Unicode MS" w:cs="Arial Unicode MS"/>
          <w:sz w:val="28"/>
          <w:szCs w:val="28"/>
        </w:rPr>
      </w:pPr>
      <w:r w:rsidRPr="00234D4E">
        <w:rPr>
          <w:rFonts w:eastAsia="Arial Unicode MS" w:cs="Arial Unicode MS"/>
          <w:sz w:val="28"/>
          <w:szCs w:val="28"/>
        </w:rPr>
        <w:t xml:space="preserve">2020       19 </w:t>
      </w:r>
      <w:proofErr w:type="gramStart"/>
      <w:r w:rsidRPr="00234D4E">
        <w:rPr>
          <w:rFonts w:eastAsia="Arial Unicode MS" w:cs="Arial Unicode MS"/>
          <w:sz w:val="28"/>
          <w:szCs w:val="28"/>
        </w:rPr>
        <w:t>( to</w:t>
      </w:r>
      <w:proofErr w:type="gramEnd"/>
      <w:r w:rsidRPr="00234D4E">
        <w:rPr>
          <w:rFonts w:eastAsia="Arial Unicode MS" w:cs="Arial Unicode MS"/>
          <w:sz w:val="28"/>
          <w:szCs w:val="28"/>
        </w:rPr>
        <w:t xml:space="preserve"> date )</w:t>
      </w:r>
    </w:p>
    <w:p w14:paraId="604C07B6" w14:textId="77777777" w:rsidR="001465B0" w:rsidRPr="00234D4E" w:rsidRDefault="001465B0" w:rsidP="001465B0">
      <w:pPr>
        <w:pStyle w:val="BodyBA"/>
        <w:ind w:left="720"/>
        <w:rPr>
          <w:rFonts w:eastAsia="Arial Unicode MS" w:cs="Arial Unicode MS"/>
          <w:sz w:val="28"/>
          <w:szCs w:val="28"/>
        </w:rPr>
      </w:pPr>
    </w:p>
    <w:p w14:paraId="5FD0B7EB"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Note that the number from 2020 has been adversely impacted by the fact that, due to the pandemic,</w:t>
      </w:r>
      <w:r>
        <w:rPr>
          <w:rFonts w:eastAsia="Arial Unicode MS" w:cs="Arial Unicode MS"/>
          <w:sz w:val="28"/>
          <w:szCs w:val="28"/>
        </w:rPr>
        <w:t xml:space="preserve"> </w:t>
      </w:r>
      <w:r w:rsidRPr="00234D4E">
        <w:rPr>
          <w:rFonts w:eastAsia="Arial Unicode MS" w:cs="Arial Unicode MS"/>
          <w:sz w:val="28"/>
          <w:szCs w:val="28"/>
        </w:rPr>
        <w:t xml:space="preserve">church appeals have been cancelled </w:t>
      </w:r>
      <w:proofErr w:type="gramStart"/>
      <w:r w:rsidRPr="00234D4E">
        <w:rPr>
          <w:rFonts w:eastAsia="Arial Unicode MS" w:cs="Arial Unicode MS"/>
          <w:sz w:val="28"/>
          <w:szCs w:val="28"/>
        </w:rPr>
        <w:t>( including</w:t>
      </w:r>
      <w:proofErr w:type="gramEnd"/>
      <w:r w:rsidRPr="00234D4E">
        <w:rPr>
          <w:rFonts w:eastAsia="Arial Unicode MS" w:cs="Arial Unicode MS"/>
          <w:sz w:val="28"/>
          <w:szCs w:val="28"/>
        </w:rPr>
        <w:t xml:space="preserve"> church closures during lockdown ) and this was the main source of new sponsors.</w:t>
      </w:r>
      <w:r>
        <w:rPr>
          <w:rFonts w:eastAsia="Arial Unicode MS" w:cs="Arial Unicode MS"/>
          <w:sz w:val="28"/>
          <w:szCs w:val="28"/>
        </w:rPr>
        <w:t xml:space="preserve">  </w:t>
      </w:r>
      <w:r w:rsidRPr="00234D4E">
        <w:rPr>
          <w:rFonts w:eastAsia="Arial Unicode MS" w:cs="Arial Unicode MS"/>
          <w:sz w:val="28"/>
          <w:szCs w:val="28"/>
        </w:rPr>
        <w:t>Whilst the situation concerning the pandemic and its impact on the economy remains uncertain, we are setting the following relatively conservative targets for net increases in the number of children sponsored over the next 3 years:</w:t>
      </w:r>
    </w:p>
    <w:p w14:paraId="652C944D" w14:textId="77777777" w:rsidR="001465B0" w:rsidRPr="00234D4E" w:rsidRDefault="001465B0" w:rsidP="001465B0">
      <w:pPr>
        <w:pStyle w:val="BodyBA"/>
        <w:rPr>
          <w:rFonts w:eastAsia="Arial Unicode MS" w:cs="Arial Unicode MS"/>
          <w:sz w:val="28"/>
          <w:szCs w:val="28"/>
        </w:rPr>
      </w:pPr>
    </w:p>
    <w:p w14:paraId="7A423752" w14:textId="77777777" w:rsidR="001465B0" w:rsidRPr="00234D4E" w:rsidRDefault="001465B0" w:rsidP="001465B0">
      <w:pPr>
        <w:pStyle w:val="BodyBA"/>
        <w:ind w:left="1440"/>
        <w:rPr>
          <w:rFonts w:eastAsia="Arial Unicode MS" w:cs="Arial Unicode MS"/>
          <w:sz w:val="28"/>
          <w:szCs w:val="28"/>
        </w:rPr>
      </w:pPr>
      <w:r w:rsidRPr="00234D4E">
        <w:rPr>
          <w:rFonts w:eastAsia="Arial Unicode MS" w:cs="Arial Unicode MS"/>
          <w:sz w:val="28"/>
          <w:szCs w:val="28"/>
        </w:rPr>
        <w:t>2021         20</w:t>
      </w:r>
    </w:p>
    <w:p w14:paraId="59512D76" w14:textId="77777777" w:rsidR="001465B0" w:rsidRPr="00234D4E" w:rsidRDefault="001465B0" w:rsidP="001465B0">
      <w:pPr>
        <w:pStyle w:val="BodyBA"/>
        <w:ind w:left="1440"/>
        <w:rPr>
          <w:rFonts w:eastAsia="Arial Unicode MS" w:cs="Arial Unicode MS"/>
          <w:sz w:val="28"/>
          <w:szCs w:val="28"/>
        </w:rPr>
      </w:pPr>
      <w:r w:rsidRPr="00234D4E">
        <w:rPr>
          <w:rFonts w:eastAsia="Arial Unicode MS" w:cs="Arial Unicode MS"/>
          <w:sz w:val="28"/>
          <w:szCs w:val="28"/>
        </w:rPr>
        <w:t>2022         30</w:t>
      </w:r>
    </w:p>
    <w:p w14:paraId="1A49FEA2" w14:textId="77777777" w:rsidR="001465B0" w:rsidRPr="00234D4E" w:rsidRDefault="001465B0" w:rsidP="001465B0">
      <w:pPr>
        <w:pStyle w:val="BodyBA"/>
        <w:ind w:left="1440"/>
        <w:rPr>
          <w:rFonts w:eastAsia="Arial Unicode MS" w:cs="Arial Unicode MS"/>
          <w:sz w:val="28"/>
          <w:szCs w:val="28"/>
        </w:rPr>
      </w:pPr>
      <w:r w:rsidRPr="00234D4E">
        <w:rPr>
          <w:rFonts w:eastAsia="Arial Unicode MS" w:cs="Arial Unicode MS"/>
          <w:sz w:val="28"/>
          <w:szCs w:val="28"/>
        </w:rPr>
        <w:t>2023         40</w:t>
      </w:r>
    </w:p>
    <w:p w14:paraId="23BA3C82" w14:textId="77777777" w:rsidR="001465B0" w:rsidRPr="00234D4E" w:rsidRDefault="001465B0" w:rsidP="001465B0">
      <w:pPr>
        <w:pStyle w:val="BodyBA"/>
        <w:rPr>
          <w:rFonts w:eastAsia="Arial Unicode MS" w:cs="Arial Unicode MS"/>
          <w:sz w:val="28"/>
          <w:szCs w:val="28"/>
        </w:rPr>
      </w:pPr>
    </w:p>
    <w:p w14:paraId="1137249B" w14:textId="77777777" w:rsidR="001465B0" w:rsidRDefault="001465B0" w:rsidP="001465B0">
      <w:pPr>
        <w:pStyle w:val="BodyBA"/>
        <w:rPr>
          <w:rFonts w:eastAsia="Arial Unicode MS" w:cs="Arial Unicode MS"/>
          <w:b/>
          <w:bCs/>
          <w:i/>
          <w:iCs/>
          <w:sz w:val="28"/>
          <w:szCs w:val="28"/>
        </w:rPr>
      </w:pPr>
    </w:p>
    <w:p w14:paraId="62174FC2" w14:textId="77777777" w:rsidR="001465B0" w:rsidRDefault="001465B0" w:rsidP="001465B0">
      <w:pPr>
        <w:pStyle w:val="BodyBA"/>
        <w:rPr>
          <w:rFonts w:eastAsia="Arial Unicode MS" w:cs="Arial Unicode MS"/>
          <w:b/>
          <w:bCs/>
          <w:i/>
          <w:iCs/>
          <w:sz w:val="28"/>
          <w:szCs w:val="28"/>
        </w:rPr>
      </w:pPr>
    </w:p>
    <w:p w14:paraId="610C4948" w14:textId="77777777" w:rsidR="001465B0" w:rsidRDefault="001465B0" w:rsidP="001465B0">
      <w:pPr>
        <w:pStyle w:val="BodyBA"/>
        <w:rPr>
          <w:rFonts w:eastAsia="Arial Unicode MS" w:cs="Arial Unicode MS"/>
          <w:b/>
          <w:bCs/>
          <w:i/>
          <w:iCs/>
          <w:sz w:val="28"/>
          <w:szCs w:val="28"/>
        </w:rPr>
      </w:pPr>
    </w:p>
    <w:p w14:paraId="3AB00EC9" w14:textId="335BBA71" w:rsidR="001465B0" w:rsidRPr="00C26F6B" w:rsidRDefault="001465B0" w:rsidP="001465B0">
      <w:pPr>
        <w:pStyle w:val="BodyBA"/>
        <w:rPr>
          <w:rFonts w:eastAsia="Arial Unicode MS" w:cs="Arial Unicode MS"/>
          <w:b/>
          <w:bCs/>
          <w:i/>
          <w:iCs/>
          <w:sz w:val="28"/>
          <w:szCs w:val="28"/>
        </w:rPr>
      </w:pPr>
      <w:r w:rsidRPr="00C26F6B">
        <w:rPr>
          <w:rFonts w:eastAsia="Arial Unicode MS" w:cs="Arial Unicode MS"/>
          <w:b/>
          <w:bCs/>
          <w:i/>
          <w:iCs/>
          <w:sz w:val="28"/>
          <w:szCs w:val="28"/>
        </w:rPr>
        <w:lastRenderedPageBreak/>
        <w:t>Gift Aid</w:t>
      </w:r>
    </w:p>
    <w:p w14:paraId="0F33FA68" w14:textId="77777777" w:rsidR="001465B0" w:rsidRPr="00234D4E" w:rsidRDefault="001465B0" w:rsidP="001465B0">
      <w:pPr>
        <w:pStyle w:val="BodyBA"/>
        <w:rPr>
          <w:rFonts w:eastAsia="Arial Unicode MS" w:cs="Arial Unicode MS"/>
          <w:sz w:val="28"/>
          <w:szCs w:val="28"/>
        </w:rPr>
      </w:pPr>
    </w:p>
    <w:p w14:paraId="581A22E6"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In 2019 we received £11, 926 in Gift Aid though this has been distorted by a one off major donation</w:t>
      </w:r>
      <w:r>
        <w:rPr>
          <w:rFonts w:eastAsia="Arial Unicode MS" w:cs="Arial Unicode MS"/>
          <w:sz w:val="28"/>
          <w:szCs w:val="28"/>
        </w:rPr>
        <w:t xml:space="preserve"> </w:t>
      </w:r>
      <w:r w:rsidRPr="00234D4E">
        <w:rPr>
          <w:rFonts w:eastAsia="Arial Unicode MS" w:cs="Arial Unicode MS"/>
          <w:sz w:val="28"/>
          <w:szCs w:val="28"/>
        </w:rPr>
        <w:t>of £20,000 (Gift aid of £</w:t>
      </w:r>
      <w:proofErr w:type="gramStart"/>
      <w:r w:rsidRPr="00234D4E">
        <w:rPr>
          <w:rFonts w:eastAsia="Arial Unicode MS" w:cs="Arial Unicode MS"/>
          <w:sz w:val="28"/>
          <w:szCs w:val="28"/>
        </w:rPr>
        <w:t>5,000 )</w:t>
      </w:r>
      <w:proofErr w:type="gramEnd"/>
      <w:r w:rsidRPr="00234D4E">
        <w:rPr>
          <w:rFonts w:eastAsia="Arial Unicode MS" w:cs="Arial Unicode MS"/>
          <w:sz w:val="28"/>
          <w:szCs w:val="28"/>
        </w:rPr>
        <w:t>.</w:t>
      </w:r>
      <w:r>
        <w:rPr>
          <w:rFonts w:eastAsia="Arial Unicode MS" w:cs="Arial Unicode MS"/>
          <w:sz w:val="28"/>
          <w:szCs w:val="28"/>
        </w:rPr>
        <w:t xml:space="preserve">  </w:t>
      </w:r>
      <w:r w:rsidRPr="00234D4E">
        <w:rPr>
          <w:rFonts w:eastAsia="Arial Unicode MS" w:cs="Arial Unicode MS"/>
          <w:sz w:val="28"/>
          <w:szCs w:val="28"/>
        </w:rPr>
        <w:t>It will be assumed that Gift Aid for 2021 will be £7,000 which is broadly equivalent to the underlying</w:t>
      </w:r>
      <w:r>
        <w:rPr>
          <w:rFonts w:eastAsia="Arial Unicode MS" w:cs="Arial Unicode MS"/>
          <w:sz w:val="28"/>
          <w:szCs w:val="28"/>
        </w:rPr>
        <w:t xml:space="preserve"> </w:t>
      </w:r>
      <w:r w:rsidRPr="00234D4E">
        <w:rPr>
          <w:rFonts w:eastAsia="Arial Unicode MS" w:cs="Arial Unicode MS"/>
          <w:sz w:val="28"/>
          <w:szCs w:val="28"/>
        </w:rPr>
        <w:t>level in 2019.</w:t>
      </w:r>
    </w:p>
    <w:p w14:paraId="58BFDE8A" w14:textId="77777777" w:rsidR="001465B0" w:rsidRDefault="001465B0" w:rsidP="001465B0">
      <w:pPr>
        <w:pStyle w:val="BodyBA"/>
        <w:rPr>
          <w:rFonts w:eastAsia="Arial Unicode MS" w:cs="Arial Unicode MS"/>
          <w:b/>
          <w:bCs/>
          <w:sz w:val="28"/>
          <w:szCs w:val="28"/>
        </w:rPr>
      </w:pPr>
    </w:p>
    <w:p w14:paraId="53C948A5" w14:textId="77777777" w:rsidR="001465B0" w:rsidRPr="00C26F6B" w:rsidRDefault="001465B0" w:rsidP="001465B0">
      <w:pPr>
        <w:pStyle w:val="BodyBA"/>
        <w:rPr>
          <w:rFonts w:eastAsia="Arial Unicode MS" w:cs="Arial Unicode MS"/>
          <w:b/>
          <w:bCs/>
          <w:sz w:val="28"/>
          <w:szCs w:val="28"/>
        </w:rPr>
      </w:pPr>
      <w:proofErr w:type="gramStart"/>
      <w:r w:rsidRPr="00C26F6B">
        <w:rPr>
          <w:rFonts w:eastAsia="Arial Unicode MS" w:cs="Arial Unicode MS"/>
          <w:b/>
          <w:bCs/>
          <w:sz w:val="28"/>
          <w:szCs w:val="28"/>
        </w:rPr>
        <w:t>Expenses  UK</w:t>
      </w:r>
      <w:proofErr w:type="gramEnd"/>
      <w:r w:rsidRPr="00C26F6B">
        <w:rPr>
          <w:rFonts w:eastAsia="Arial Unicode MS" w:cs="Arial Unicode MS"/>
          <w:b/>
          <w:bCs/>
          <w:sz w:val="28"/>
          <w:szCs w:val="28"/>
        </w:rPr>
        <w:t xml:space="preserve"> based</w:t>
      </w:r>
    </w:p>
    <w:p w14:paraId="6BF4CD16" w14:textId="77777777" w:rsidR="001465B0" w:rsidRPr="00234D4E" w:rsidRDefault="001465B0" w:rsidP="001465B0">
      <w:pPr>
        <w:pStyle w:val="BodyBA"/>
        <w:rPr>
          <w:rFonts w:eastAsia="Arial Unicode MS" w:cs="Arial Unicode MS"/>
          <w:sz w:val="28"/>
          <w:szCs w:val="28"/>
        </w:rPr>
      </w:pPr>
    </w:p>
    <w:p w14:paraId="296CBB75"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 xml:space="preserve">UK based expenses (with a </w:t>
      </w:r>
      <w:proofErr w:type="spellStart"/>
      <w:r w:rsidRPr="00234D4E">
        <w:rPr>
          <w:rFonts w:eastAsia="Arial Unicode MS" w:cs="Arial Unicode MS"/>
          <w:sz w:val="28"/>
          <w:szCs w:val="28"/>
        </w:rPr>
        <w:t>programme</w:t>
      </w:r>
      <w:proofErr w:type="spellEnd"/>
      <w:r w:rsidRPr="00234D4E">
        <w:rPr>
          <w:rFonts w:eastAsia="Arial Unicode MS" w:cs="Arial Unicode MS"/>
          <w:sz w:val="28"/>
          <w:szCs w:val="28"/>
        </w:rPr>
        <w:t xml:space="preserve"> of church appeals) have historically run at approximately</w:t>
      </w:r>
    </w:p>
    <w:p w14:paraId="4B6031B9" w14:textId="77777777" w:rsidR="001465B0" w:rsidRPr="00234D4E" w:rsidRDefault="001465B0" w:rsidP="001465B0">
      <w:pPr>
        <w:pStyle w:val="BodyBA"/>
        <w:rPr>
          <w:rFonts w:eastAsia="Arial Unicode MS" w:cs="Arial Unicode MS"/>
          <w:sz w:val="28"/>
          <w:szCs w:val="28"/>
        </w:rPr>
      </w:pPr>
      <w:r w:rsidRPr="00234D4E">
        <w:rPr>
          <w:rFonts w:eastAsia="Arial Unicode MS" w:cs="Arial Unicode MS"/>
          <w:sz w:val="28"/>
          <w:szCs w:val="28"/>
        </w:rPr>
        <w:t>£4,500. The following amounts will be budgeted for 2021.</w:t>
      </w:r>
    </w:p>
    <w:p w14:paraId="44606537" w14:textId="77777777" w:rsidR="001465B0" w:rsidRDefault="001465B0" w:rsidP="001465B0">
      <w:pPr>
        <w:pStyle w:val="BodyBA"/>
        <w:rPr>
          <w:rFonts w:ascii="Helvetica Neue" w:hAnsi="Helvetica Neue"/>
          <w:sz w:val="32"/>
          <w:szCs w:val="32"/>
        </w:rPr>
      </w:pPr>
    </w:p>
    <w:tbl>
      <w:tblPr>
        <w:tblStyle w:val="TableGrid"/>
        <w:tblW w:w="0" w:type="auto"/>
        <w:tblLook w:val="04A0" w:firstRow="1" w:lastRow="0" w:firstColumn="1" w:lastColumn="0" w:noHBand="0" w:noVBand="1"/>
      </w:tblPr>
      <w:tblGrid>
        <w:gridCol w:w="5586"/>
        <w:gridCol w:w="3731"/>
        <w:gridCol w:w="4631"/>
      </w:tblGrid>
      <w:tr w:rsidR="001465B0" w14:paraId="2A8198F5" w14:textId="77777777" w:rsidTr="006A4AB2">
        <w:tc>
          <w:tcPr>
            <w:tcW w:w="5807" w:type="dxa"/>
          </w:tcPr>
          <w:p w14:paraId="4117D51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3901" w:type="dxa"/>
          </w:tcPr>
          <w:p w14:paraId="4A575CC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000000" w:themeColor="text1"/>
                <w:sz w:val="28"/>
                <w:szCs w:val="28"/>
              </w:rPr>
            </w:pPr>
            <w:r w:rsidRPr="00C26F6B">
              <w:rPr>
                <w:b/>
                <w:bCs/>
                <w:color w:val="000000" w:themeColor="text1"/>
                <w:sz w:val="28"/>
                <w:szCs w:val="28"/>
              </w:rPr>
              <w:t>Actual 2019</w:t>
            </w:r>
          </w:p>
        </w:tc>
        <w:tc>
          <w:tcPr>
            <w:tcW w:w="4854" w:type="dxa"/>
          </w:tcPr>
          <w:p w14:paraId="148E19D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000000" w:themeColor="text1"/>
                <w:sz w:val="28"/>
                <w:szCs w:val="28"/>
              </w:rPr>
            </w:pPr>
            <w:r w:rsidRPr="00C26F6B">
              <w:rPr>
                <w:b/>
                <w:bCs/>
                <w:color w:val="000000" w:themeColor="text1"/>
                <w:sz w:val="28"/>
                <w:szCs w:val="28"/>
              </w:rPr>
              <w:t>Budget 2021</w:t>
            </w:r>
          </w:p>
        </w:tc>
      </w:tr>
      <w:tr w:rsidR="001465B0" w14:paraId="28E73C06" w14:textId="77777777" w:rsidTr="006A4AB2">
        <w:tc>
          <w:tcPr>
            <w:tcW w:w="5807" w:type="dxa"/>
          </w:tcPr>
          <w:p w14:paraId="48D5B8A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3901" w:type="dxa"/>
          </w:tcPr>
          <w:p w14:paraId="4A19F41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w:t>
            </w:r>
          </w:p>
        </w:tc>
        <w:tc>
          <w:tcPr>
            <w:tcW w:w="4854" w:type="dxa"/>
          </w:tcPr>
          <w:p w14:paraId="60B55E1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w:t>
            </w:r>
          </w:p>
        </w:tc>
      </w:tr>
      <w:tr w:rsidR="001465B0" w14:paraId="7B3A67BB" w14:textId="77777777" w:rsidTr="006A4AB2">
        <w:tc>
          <w:tcPr>
            <w:tcW w:w="5807" w:type="dxa"/>
          </w:tcPr>
          <w:p w14:paraId="49F67757"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Bank charges</w:t>
            </w:r>
          </w:p>
        </w:tc>
        <w:tc>
          <w:tcPr>
            <w:tcW w:w="3901" w:type="dxa"/>
          </w:tcPr>
          <w:p w14:paraId="0F4D112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150</w:t>
            </w:r>
          </w:p>
        </w:tc>
        <w:tc>
          <w:tcPr>
            <w:tcW w:w="4854" w:type="dxa"/>
          </w:tcPr>
          <w:p w14:paraId="1A9903FB"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150</w:t>
            </w:r>
          </w:p>
        </w:tc>
      </w:tr>
      <w:tr w:rsidR="001465B0" w14:paraId="513F2FEE" w14:textId="77777777" w:rsidTr="006A4AB2">
        <w:tc>
          <w:tcPr>
            <w:tcW w:w="5807" w:type="dxa"/>
          </w:tcPr>
          <w:p w14:paraId="0AAA6FF1"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Concert expenses and other events</w:t>
            </w:r>
          </w:p>
        </w:tc>
        <w:tc>
          <w:tcPr>
            <w:tcW w:w="3901" w:type="dxa"/>
          </w:tcPr>
          <w:p w14:paraId="47951F8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207</w:t>
            </w:r>
          </w:p>
        </w:tc>
        <w:tc>
          <w:tcPr>
            <w:tcW w:w="4854" w:type="dxa"/>
          </w:tcPr>
          <w:p w14:paraId="3EE779F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500</w:t>
            </w:r>
          </w:p>
        </w:tc>
      </w:tr>
      <w:tr w:rsidR="001465B0" w14:paraId="496F420C" w14:textId="77777777" w:rsidTr="006A4AB2">
        <w:tc>
          <w:tcPr>
            <w:tcW w:w="5807" w:type="dxa"/>
          </w:tcPr>
          <w:p w14:paraId="001E9B9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Independent examination (audit)</w:t>
            </w:r>
          </w:p>
        </w:tc>
        <w:tc>
          <w:tcPr>
            <w:tcW w:w="3901" w:type="dxa"/>
          </w:tcPr>
          <w:p w14:paraId="31430F4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613</w:t>
            </w:r>
          </w:p>
        </w:tc>
        <w:tc>
          <w:tcPr>
            <w:tcW w:w="4854" w:type="dxa"/>
          </w:tcPr>
          <w:p w14:paraId="74ADC51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650</w:t>
            </w:r>
          </w:p>
        </w:tc>
      </w:tr>
      <w:tr w:rsidR="001465B0" w14:paraId="7B0EB163" w14:textId="77777777" w:rsidTr="006A4AB2">
        <w:tc>
          <w:tcPr>
            <w:tcW w:w="5807" w:type="dxa"/>
          </w:tcPr>
          <w:p w14:paraId="4C45AAD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Insurance</w:t>
            </w:r>
          </w:p>
        </w:tc>
        <w:tc>
          <w:tcPr>
            <w:tcW w:w="3901" w:type="dxa"/>
          </w:tcPr>
          <w:p w14:paraId="27B7C3D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376</w:t>
            </w:r>
          </w:p>
        </w:tc>
        <w:tc>
          <w:tcPr>
            <w:tcW w:w="4854" w:type="dxa"/>
          </w:tcPr>
          <w:p w14:paraId="4FE0B86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400</w:t>
            </w:r>
          </w:p>
        </w:tc>
      </w:tr>
      <w:tr w:rsidR="001465B0" w14:paraId="6D91436E" w14:textId="77777777" w:rsidTr="006A4AB2">
        <w:tc>
          <w:tcPr>
            <w:tcW w:w="5807" w:type="dxa"/>
          </w:tcPr>
          <w:p w14:paraId="7DB813B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Printing &amp; stationery</w:t>
            </w:r>
          </w:p>
        </w:tc>
        <w:tc>
          <w:tcPr>
            <w:tcW w:w="3901" w:type="dxa"/>
          </w:tcPr>
          <w:p w14:paraId="19D9D50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1,618</w:t>
            </w:r>
          </w:p>
        </w:tc>
        <w:tc>
          <w:tcPr>
            <w:tcW w:w="4854" w:type="dxa"/>
          </w:tcPr>
          <w:p w14:paraId="54CD931B"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1,500</w:t>
            </w:r>
          </w:p>
        </w:tc>
      </w:tr>
      <w:tr w:rsidR="001465B0" w14:paraId="408C7B99" w14:textId="77777777" w:rsidTr="006A4AB2">
        <w:tc>
          <w:tcPr>
            <w:tcW w:w="5807" w:type="dxa"/>
          </w:tcPr>
          <w:p w14:paraId="78D4BDE1"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Telephone</w:t>
            </w:r>
          </w:p>
        </w:tc>
        <w:tc>
          <w:tcPr>
            <w:tcW w:w="3901" w:type="dxa"/>
          </w:tcPr>
          <w:p w14:paraId="148568B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203</w:t>
            </w:r>
          </w:p>
        </w:tc>
        <w:tc>
          <w:tcPr>
            <w:tcW w:w="4854" w:type="dxa"/>
          </w:tcPr>
          <w:p w14:paraId="5D0FC1D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250</w:t>
            </w:r>
          </w:p>
        </w:tc>
      </w:tr>
      <w:tr w:rsidR="001465B0" w14:paraId="3DA6A2D3" w14:textId="77777777" w:rsidTr="006A4AB2">
        <w:tc>
          <w:tcPr>
            <w:tcW w:w="5807" w:type="dxa"/>
          </w:tcPr>
          <w:p w14:paraId="686E674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Trustee expenses (appeals)</w:t>
            </w:r>
          </w:p>
        </w:tc>
        <w:tc>
          <w:tcPr>
            <w:tcW w:w="3901" w:type="dxa"/>
          </w:tcPr>
          <w:p w14:paraId="6E7D3907"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1,187</w:t>
            </w:r>
          </w:p>
        </w:tc>
        <w:tc>
          <w:tcPr>
            <w:tcW w:w="4854" w:type="dxa"/>
          </w:tcPr>
          <w:p w14:paraId="5501B5C1"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1,500</w:t>
            </w:r>
          </w:p>
        </w:tc>
      </w:tr>
      <w:tr w:rsidR="001465B0" w14:paraId="4FCD9D2B" w14:textId="77777777" w:rsidTr="006A4AB2">
        <w:tc>
          <w:tcPr>
            <w:tcW w:w="5807" w:type="dxa"/>
          </w:tcPr>
          <w:p w14:paraId="3CC1603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Website and communications</w:t>
            </w:r>
          </w:p>
        </w:tc>
        <w:tc>
          <w:tcPr>
            <w:tcW w:w="3901" w:type="dxa"/>
          </w:tcPr>
          <w:p w14:paraId="619485C7"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95</w:t>
            </w:r>
          </w:p>
        </w:tc>
        <w:tc>
          <w:tcPr>
            <w:tcW w:w="4854" w:type="dxa"/>
          </w:tcPr>
          <w:p w14:paraId="19DD09C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500</w:t>
            </w:r>
          </w:p>
        </w:tc>
      </w:tr>
      <w:tr w:rsidR="001465B0" w14:paraId="137570AC" w14:textId="77777777" w:rsidTr="006A4AB2">
        <w:tc>
          <w:tcPr>
            <w:tcW w:w="5807" w:type="dxa"/>
          </w:tcPr>
          <w:p w14:paraId="1E134E1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Donor care</w:t>
            </w:r>
          </w:p>
        </w:tc>
        <w:tc>
          <w:tcPr>
            <w:tcW w:w="3901" w:type="dxa"/>
          </w:tcPr>
          <w:p w14:paraId="65A7AF8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c>
          <w:tcPr>
            <w:tcW w:w="4854" w:type="dxa"/>
          </w:tcPr>
          <w:p w14:paraId="6D05D2D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1,400</w:t>
            </w:r>
          </w:p>
        </w:tc>
      </w:tr>
      <w:tr w:rsidR="001465B0" w14:paraId="00AE6AD4" w14:textId="77777777" w:rsidTr="006A4AB2">
        <w:tc>
          <w:tcPr>
            <w:tcW w:w="5807" w:type="dxa"/>
          </w:tcPr>
          <w:p w14:paraId="1B703AB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Training </w:t>
            </w:r>
          </w:p>
        </w:tc>
        <w:tc>
          <w:tcPr>
            <w:tcW w:w="3901" w:type="dxa"/>
          </w:tcPr>
          <w:p w14:paraId="3B8A771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c>
          <w:tcPr>
            <w:tcW w:w="4854" w:type="dxa"/>
          </w:tcPr>
          <w:p w14:paraId="4A06C48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1,000</w:t>
            </w:r>
          </w:p>
        </w:tc>
      </w:tr>
      <w:tr w:rsidR="001465B0" w14:paraId="4785A3B9" w14:textId="77777777" w:rsidTr="006A4AB2">
        <w:tc>
          <w:tcPr>
            <w:tcW w:w="5807" w:type="dxa"/>
          </w:tcPr>
          <w:p w14:paraId="3E44FD3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Other</w:t>
            </w:r>
          </w:p>
        </w:tc>
        <w:tc>
          <w:tcPr>
            <w:tcW w:w="3901" w:type="dxa"/>
          </w:tcPr>
          <w:p w14:paraId="77B200C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100</w:t>
            </w:r>
          </w:p>
        </w:tc>
        <w:tc>
          <w:tcPr>
            <w:tcW w:w="4854" w:type="dxa"/>
          </w:tcPr>
          <w:p w14:paraId="02D52F5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100</w:t>
            </w:r>
          </w:p>
        </w:tc>
      </w:tr>
      <w:tr w:rsidR="001465B0" w14:paraId="4AEA94E8" w14:textId="77777777" w:rsidTr="006A4AB2">
        <w:tc>
          <w:tcPr>
            <w:tcW w:w="5807" w:type="dxa"/>
          </w:tcPr>
          <w:p w14:paraId="6CE6D3D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3901" w:type="dxa"/>
          </w:tcPr>
          <w:p w14:paraId="6E5AA617"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000000" w:themeColor="text1"/>
                <w:sz w:val="28"/>
                <w:szCs w:val="28"/>
              </w:rPr>
            </w:pPr>
            <w:r w:rsidRPr="00C26F6B">
              <w:rPr>
                <w:b/>
                <w:bCs/>
                <w:color w:val="000000" w:themeColor="text1"/>
                <w:sz w:val="28"/>
                <w:szCs w:val="28"/>
              </w:rPr>
              <w:t>4,549</w:t>
            </w:r>
          </w:p>
        </w:tc>
        <w:tc>
          <w:tcPr>
            <w:tcW w:w="4854" w:type="dxa"/>
          </w:tcPr>
          <w:p w14:paraId="26A2B44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b/>
                <w:bCs/>
                <w:color w:val="000000" w:themeColor="text1"/>
                <w:sz w:val="28"/>
                <w:szCs w:val="28"/>
              </w:rPr>
            </w:pPr>
            <w:r w:rsidRPr="00C26F6B">
              <w:rPr>
                <w:b/>
                <w:bCs/>
                <w:color w:val="000000" w:themeColor="text1"/>
                <w:sz w:val="28"/>
                <w:szCs w:val="28"/>
              </w:rPr>
              <w:t>7,950</w:t>
            </w:r>
          </w:p>
        </w:tc>
      </w:tr>
    </w:tbl>
    <w:p w14:paraId="790ABF07" w14:textId="754B8266"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Note that Printing and Stationery costs have been reduced as we move to an electronic version</w:t>
      </w:r>
      <w:r>
        <w:rPr>
          <w:color w:val="000000" w:themeColor="text1"/>
          <w:sz w:val="28"/>
          <w:szCs w:val="28"/>
        </w:rPr>
        <w:t xml:space="preserve"> </w:t>
      </w:r>
      <w:r w:rsidRPr="00C26F6B">
        <w:rPr>
          <w:color w:val="000000" w:themeColor="text1"/>
          <w:sz w:val="28"/>
          <w:szCs w:val="28"/>
        </w:rPr>
        <w:t>of the Newsletter.</w:t>
      </w:r>
    </w:p>
    <w:p w14:paraId="6CD68B1F" w14:textId="77777777" w:rsidR="001465B0" w:rsidRDefault="001465B0">
      <w:pPr>
        <w:rPr>
          <w:rFonts w:ascii="Times New Roman" w:eastAsia="Times New Roman" w:hAnsi="Times New Roman" w:cs="Times New Roman"/>
          <w:color w:val="000000" w:themeColor="text1"/>
          <w:sz w:val="28"/>
          <w:szCs w:val="28"/>
          <w:u w:color="000000"/>
          <w:bdr w:val="nil"/>
          <w:lang w:val="en-US" w:eastAsia="zh-CN"/>
        </w:rPr>
      </w:pPr>
      <w:r>
        <w:rPr>
          <w:color w:val="000000" w:themeColor="text1"/>
          <w:sz w:val="28"/>
          <w:szCs w:val="28"/>
        </w:rPr>
        <w:br w:type="page"/>
      </w:r>
    </w:p>
    <w:p w14:paraId="6BEF0151" w14:textId="5D18DD68" w:rsidR="001465B0" w:rsidRPr="00C26F6B" w:rsidRDefault="000A3BCE"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sz w:val="28"/>
          <w:szCs w:val="28"/>
        </w:rPr>
      </w:pPr>
      <w:r>
        <w:rPr>
          <w:b/>
          <w:bCs/>
          <w:color w:val="000000" w:themeColor="text1"/>
          <w:sz w:val="28"/>
          <w:szCs w:val="28"/>
        </w:rPr>
        <w:lastRenderedPageBreak/>
        <w:t xml:space="preserve">Expenses </w:t>
      </w:r>
      <w:r w:rsidR="001465B0" w:rsidRPr="00C26F6B">
        <w:rPr>
          <w:b/>
          <w:bCs/>
          <w:color w:val="000000" w:themeColor="text1"/>
          <w:sz w:val="28"/>
          <w:szCs w:val="28"/>
        </w:rPr>
        <w:t>Uganda based</w:t>
      </w:r>
    </w:p>
    <w:p w14:paraId="4B12620F"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1B48A701" w14:textId="77777777"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Donations are made to Uganda to fund the following costs: </w:t>
      </w:r>
    </w:p>
    <w:p w14:paraId="4D3B84C3" w14:textId="77777777"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7F611DE7"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  </w:t>
      </w:r>
      <w:r w:rsidRPr="00E213C9">
        <w:rPr>
          <w:noProof/>
        </w:rPr>
        <w:drawing>
          <wp:inline distT="0" distB="0" distL="0" distR="0" wp14:anchorId="3E129B2D" wp14:editId="6AD7E11D">
            <wp:extent cx="612457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2876550"/>
                    </a:xfrm>
                    <a:prstGeom prst="rect">
                      <a:avLst/>
                    </a:prstGeom>
                    <a:noFill/>
                    <a:ln>
                      <a:noFill/>
                    </a:ln>
                  </pic:spPr>
                </pic:pic>
              </a:graphicData>
            </a:graphic>
          </wp:inline>
        </w:drawing>
      </w:r>
      <w:r w:rsidRPr="00C26F6B">
        <w:rPr>
          <w:color w:val="000000" w:themeColor="text1"/>
          <w:sz w:val="28"/>
          <w:szCs w:val="28"/>
        </w:rPr>
        <w:t xml:space="preserve">                                                                 </w:t>
      </w:r>
    </w:p>
    <w:p w14:paraId="4BC52ACB"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                                                                                                      </w:t>
      </w:r>
    </w:p>
    <w:p w14:paraId="66077B98"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To allow for unexpected costs it would be prudent to allow for this to increase up to £4,500.</w:t>
      </w:r>
      <w:r>
        <w:rPr>
          <w:color w:val="000000" w:themeColor="text1"/>
          <w:sz w:val="28"/>
          <w:szCs w:val="28"/>
        </w:rPr>
        <w:t xml:space="preserve"> Th</w:t>
      </w:r>
      <w:r w:rsidRPr="00C26F6B">
        <w:rPr>
          <w:color w:val="000000" w:themeColor="text1"/>
          <w:sz w:val="28"/>
          <w:szCs w:val="28"/>
        </w:rPr>
        <w:t>is would mean that the total operating costs of the Charity are approximately £12,450</w:t>
      </w:r>
    </w:p>
    <w:p w14:paraId="481D6BDB"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2BBF9125" w14:textId="77777777"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p>
    <w:p w14:paraId="6F2FF116" w14:textId="77777777"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p>
    <w:p w14:paraId="1D40BF1F" w14:textId="77777777" w:rsidR="001465B0" w:rsidRDefault="001465B0" w:rsidP="001465B0">
      <w:pPr>
        <w:rPr>
          <w:rFonts w:eastAsia="Times New Roman"/>
          <w:b/>
          <w:bCs/>
          <w:i/>
          <w:iCs/>
          <w:color w:val="000000" w:themeColor="text1"/>
          <w:sz w:val="28"/>
          <w:szCs w:val="28"/>
          <w:u w:color="000000"/>
          <w:lang w:eastAsia="zh-CN"/>
        </w:rPr>
      </w:pPr>
      <w:r>
        <w:rPr>
          <w:b/>
          <w:bCs/>
          <w:i/>
          <w:iCs/>
          <w:color w:val="000000" w:themeColor="text1"/>
          <w:sz w:val="28"/>
          <w:szCs w:val="28"/>
        </w:rPr>
        <w:br w:type="page"/>
      </w:r>
    </w:p>
    <w:p w14:paraId="57F0D1EA" w14:textId="77777777"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r w:rsidRPr="00583732">
        <w:rPr>
          <w:b/>
          <w:bCs/>
          <w:i/>
          <w:iCs/>
          <w:color w:val="000000" w:themeColor="text1"/>
          <w:sz w:val="28"/>
          <w:szCs w:val="28"/>
        </w:rPr>
        <w:lastRenderedPageBreak/>
        <w:t>Income and Expenditure Account for 202</w:t>
      </w:r>
      <w:r>
        <w:rPr>
          <w:b/>
          <w:bCs/>
          <w:i/>
          <w:iCs/>
          <w:color w:val="000000" w:themeColor="text1"/>
          <w:sz w:val="28"/>
          <w:szCs w:val="28"/>
        </w:rPr>
        <w:t>1</w:t>
      </w:r>
    </w:p>
    <w:p w14:paraId="4CB1ED0D" w14:textId="77777777"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p>
    <w:p w14:paraId="60DFECE7" w14:textId="77777777" w:rsidR="001465B0" w:rsidRPr="00583732"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p>
    <w:tbl>
      <w:tblPr>
        <w:tblStyle w:val="TableGrid"/>
        <w:tblW w:w="0" w:type="auto"/>
        <w:tblInd w:w="-113" w:type="dxa"/>
        <w:tblLook w:val="04A0" w:firstRow="1" w:lastRow="0" w:firstColumn="1" w:lastColumn="0" w:noHBand="0" w:noVBand="1"/>
      </w:tblPr>
      <w:tblGrid>
        <w:gridCol w:w="4309"/>
        <w:gridCol w:w="4196"/>
      </w:tblGrid>
      <w:tr w:rsidR="001465B0" w:rsidRPr="00C26F6B" w14:paraId="5ECBEB48" w14:textId="77777777" w:rsidTr="006A4AB2">
        <w:tc>
          <w:tcPr>
            <w:tcW w:w="4309" w:type="dxa"/>
          </w:tcPr>
          <w:p w14:paraId="09904A5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4196" w:type="dxa"/>
          </w:tcPr>
          <w:p w14:paraId="7F7FA43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w:t>
            </w:r>
          </w:p>
        </w:tc>
      </w:tr>
      <w:tr w:rsidR="001465B0" w:rsidRPr="00C26F6B" w14:paraId="0A83D63B" w14:textId="77777777" w:rsidTr="006A4AB2">
        <w:tc>
          <w:tcPr>
            <w:tcW w:w="4309" w:type="dxa"/>
          </w:tcPr>
          <w:p w14:paraId="500E1B9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Income</w:t>
            </w:r>
          </w:p>
        </w:tc>
        <w:tc>
          <w:tcPr>
            <w:tcW w:w="4196" w:type="dxa"/>
          </w:tcPr>
          <w:p w14:paraId="484497E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4FDFB877" w14:textId="77777777" w:rsidTr="006A4AB2">
        <w:tc>
          <w:tcPr>
            <w:tcW w:w="4309" w:type="dxa"/>
          </w:tcPr>
          <w:p w14:paraId="7EBE451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Church appeals</w:t>
            </w:r>
          </w:p>
        </w:tc>
        <w:tc>
          <w:tcPr>
            <w:tcW w:w="4196" w:type="dxa"/>
          </w:tcPr>
          <w:p w14:paraId="646D4AE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11,250</w:t>
            </w:r>
          </w:p>
        </w:tc>
      </w:tr>
      <w:tr w:rsidR="001465B0" w:rsidRPr="00C26F6B" w14:paraId="3F5B8CB0" w14:textId="77777777" w:rsidTr="006A4AB2">
        <w:tc>
          <w:tcPr>
            <w:tcW w:w="4309" w:type="dxa"/>
          </w:tcPr>
          <w:p w14:paraId="54B495AE"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Gift Aid</w:t>
            </w:r>
          </w:p>
        </w:tc>
        <w:tc>
          <w:tcPr>
            <w:tcW w:w="4196" w:type="dxa"/>
          </w:tcPr>
          <w:p w14:paraId="2EDF15FE"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7,000</w:t>
            </w:r>
          </w:p>
        </w:tc>
      </w:tr>
      <w:tr w:rsidR="001465B0" w:rsidRPr="00C26F6B" w14:paraId="61CF2F6C" w14:textId="77777777" w:rsidTr="006A4AB2">
        <w:tc>
          <w:tcPr>
            <w:tcW w:w="4309" w:type="dxa"/>
          </w:tcPr>
          <w:p w14:paraId="3631067E"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Child Sponsorship</w:t>
            </w:r>
          </w:p>
        </w:tc>
        <w:tc>
          <w:tcPr>
            <w:tcW w:w="4196" w:type="dxa"/>
          </w:tcPr>
          <w:p w14:paraId="11D2DF5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69,400</w:t>
            </w:r>
          </w:p>
        </w:tc>
      </w:tr>
      <w:tr w:rsidR="001465B0" w:rsidRPr="00C26F6B" w14:paraId="378FF152" w14:textId="77777777" w:rsidTr="006A4AB2">
        <w:tc>
          <w:tcPr>
            <w:tcW w:w="4309" w:type="dxa"/>
          </w:tcPr>
          <w:p w14:paraId="645B371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4196" w:type="dxa"/>
          </w:tcPr>
          <w:p w14:paraId="1A5E87E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2E713FD2" w14:textId="77777777" w:rsidTr="006A4AB2">
        <w:tc>
          <w:tcPr>
            <w:tcW w:w="4309" w:type="dxa"/>
          </w:tcPr>
          <w:p w14:paraId="2829B92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Expenses</w:t>
            </w:r>
          </w:p>
        </w:tc>
        <w:tc>
          <w:tcPr>
            <w:tcW w:w="4196" w:type="dxa"/>
          </w:tcPr>
          <w:p w14:paraId="63B1936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55A28163" w14:textId="77777777" w:rsidTr="006A4AB2">
        <w:tc>
          <w:tcPr>
            <w:tcW w:w="4309" w:type="dxa"/>
          </w:tcPr>
          <w:p w14:paraId="49AA2DD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UK based</w:t>
            </w:r>
          </w:p>
        </w:tc>
        <w:tc>
          <w:tcPr>
            <w:tcW w:w="4196" w:type="dxa"/>
          </w:tcPr>
          <w:p w14:paraId="20AE313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7,950</w:t>
            </w:r>
          </w:p>
        </w:tc>
      </w:tr>
      <w:tr w:rsidR="001465B0" w:rsidRPr="00C26F6B" w14:paraId="1DA206A2" w14:textId="77777777" w:rsidTr="006A4AB2">
        <w:tc>
          <w:tcPr>
            <w:tcW w:w="4309" w:type="dxa"/>
          </w:tcPr>
          <w:p w14:paraId="564AA99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Ugandan based</w:t>
            </w:r>
          </w:p>
        </w:tc>
        <w:tc>
          <w:tcPr>
            <w:tcW w:w="4196" w:type="dxa"/>
          </w:tcPr>
          <w:p w14:paraId="09585AD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4,500</w:t>
            </w:r>
          </w:p>
        </w:tc>
      </w:tr>
      <w:tr w:rsidR="001465B0" w:rsidRPr="00C26F6B" w14:paraId="1B2FF3DE" w14:textId="77777777" w:rsidTr="006A4AB2">
        <w:tc>
          <w:tcPr>
            <w:tcW w:w="4309" w:type="dxa"/>
          </w:tcPr>
          <w:p w14:paraId="6BE5397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4196" w:type="dxa"/>
          </w:tcPr>
          <w:p w14:paraId="53DB329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r>
    </w:tbl>
    <w:p w14:paraId="19AB438C"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A4B18AA"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bl>
      <w:tblPr>
        <w:tblStyle w:val="TableGrid"/>
        <w:tblW w:w="0" w:type="auto"/>
        <w:tblInd w:w="-113" w:type="dxa"/>
        <w:tblLook w:val="04A0" w:firstRow="1" w:lastRow="0" w:firstColumn="1" w:lastColumn="0" w:noHBand="0" w:noVBand="1"/>
      </w:tblPr>
      <w:tblGrid>
        <w:gridCol w:w="4167"/>
        <w:gridCol w:w="4338"/>
      </w:tblGrid>
      <w:tr w:rsidR="001465B0" w:rsidRPr="00C26F6B" w14:paraId="769A5A97" w14:textId="77777777" w:rsidTr="006A4AB2">
        <w:tc>
          <w:tcPr>
            <w:tcW w:w="4167" w:type="dxa"/>
          </w:tcPr>
          <w:p w14:paraId="0DFE248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Surplus</w:t>
            </w:r>
          </w:p>
        </w:tc>
        <w:tc>
          <w:tcPr>
            <w:tcW w:w="4338" w:type="dxa"/>
          </w:tcPr>
          <w:p w14:paraId="69CCF33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5,800</w:t>
            </w:r>
          </w:p>
        </w:tc>
      </w:tr>
    </w:tbl>
    <w:p w14:paraId="1A92511D"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7A3E7B8E"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4A16F55D"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In the absence of information to the contrary, we should assume a similar level of surplus in 2022</w:t>
      </w:r>
      <w:r>
        <w:rPr>
          <w:color w:val="000000" w:themeColor="text1"/>
          <w:sz w:val="28"/>
          <w:szCs w:val="28"/>
        </w:rPr>
        <w:t xml:space="preserve"> </w:t>
      </w:r>
      <w:r w:rsidRPr="00C26F6B">
        <w:rPr>
          <w:color w:val="000000" w:themeColor="text1"/>
          <w:sz w:val="28"/>
          <w:szCs w:val="28"/>
        </w:rPr>
        <w:t>and 2023.</w:t>
      </w:r>
    </w:p>
    <w:p w14:paraId="6DCFD782"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98B978D" w14:textId="77777777" w:rsidR="001465B0" w:rsidRPr="00583732"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r w:rsidRPr="00583732">
        <w:rPr>
          <w:b/>
          <w:bCs/>
          <w:i/>
          <w:iCs/>
          <w:color w:val="000000" w:themeColor="text1"/>
          <w:sz w:val="28"/>
          <w:szCs w:val="28"/>
        </w:rPr>
        <w:t>Other items</w:t>
      </w:r>
    </w:p>
    <w:p w14:paraId="5B41E9D7"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61CA292" w14:textId="2790007F"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One of the most significant challenges we face is the quality of the communication links with the</w:t>
      </w:r>
      <w:r>
        <w:rPr>
          <w:color w:val="000000" w:themeColor="text1"/>
          <w:sz w:val="28"/>
          <w:szCs w:val="28"/>
        </w:rPr>
        <w:t xml:space="preserve"> </w:t>
      </w:r>
      <w:r w:rsidRPr="00C26F6B">
        <w:rPr>
          <w:color w:val="000000" w:themeColor="text1"/>
          <w:sz w:val="28"/>
          <w:szCs w:val="28"/>
        </w:rPr>
        <w:t>team in Uganda and this is starting to impact on operational efficiencies, speed of response to raised queries and other ite</w:t>
      </w:r>
      <w:r>
        <w:rPr>
          <w:color w:val="000000" w:themeColor="text1"/>
          <w:sz w:val="28"/>
          <w:szCs w:val="28"/>
        </w:rPr>
        <w:t xml:space="preserve">ms. </w:t>
      </w:r>
      <w:r w:rsidRPr="00C26F6B">
        <w:rPr>
          <w:color w:val="000000" w:themeColor="text1"/>
          <w:sz w:val="28"/>
          <w:szCs w:val="28"/>
        </w:rPr>
        <w:t>Given the geographical location of the schools which we support and our project team, the only</w:t>
      </w:r>
      <w:r>
        <w:rPr>
          <w:color w:val="000000" w:themeColor="text1"/>
          <w:sz w:val="28"/>
          <w:szCs w:val="28"/>
        </w:rPr>
        <w:t xml:space="preserve"> c</w:t>
      </w:r>
      <w:r w:rsidRPr="00C26F6B">
        <w:rPr>
          <w:color w:val="000000" w:themeColor="text1"/>
          <w:sz w:val="28"/>
          <w:szCs w:val="28"/>
        </w:rPr>
        <w:t>urrently available practical solution would be to acquire some form of satellite – based interne</w:t>
      </w:r>
      <w:r>
        <w:rPr>
          <w:color w:val="000000" w:themeColor="text1"/>
          <w:sz w:val="28"/>
          <w:szCs w:val="28"/>
        </w:rPr>
        <w:t xml:space="preserve">t. </w:t>
      </w:r>
      <w:r w:rsidRPr="00C26F6B">
        <w:rPr>
          <w:color w:val="000000" w:themeColor="text1"/>
          <w:sz w:val="28"/>
          <w:szCs w:val="28"/>
        </w:rPr>
        <w:t>The costs of this are currently being investigated – both the acquisition and installation of equipment</w:t>
      </w:r>
      <w:r>
        <w:rPr>
          <w:color w:val="000000" w:themeColor="text1"/>
          <w:sz w:val="28"/>
          <w:szCs w:val="28"/>
        </w:rPr>
        <w:t xml:space="preserve"> </w:t>
      </w:r>
      <w:r w:rsidRPr="00C26F6B">
        <w:rPr>
          <w:color w:val="000000" w:themeColor="text1"/>
          <w:sz w:val="28"/>
          <w:szCs w:val="28"/>
        </w:rPr>
        <w:t>as well as the ongoing usage fees.</w:t>
      </w:r>
    </w:p>
    <w:p w14:paraId="14EB36FC" w14:textId="77777777" w:rsidR="001465B0" w:rsidRPr="00E938A4"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r w:rsidRPr="00E938A4">
        <w:rPr>
          <w:b/>
          <w:bCs/>
          <w:i/>
          <w:iCs/>
          <w:color w:val="000000" w:themeColor="text1"/>
          <w:sz w:val="28"/>
          <w:szCs w:val="28"/>
        </w:rPr>
        <w:lastRenderedPageBreak/>
        <w:t>Unrestricted reserves</w:t>
      </w:r>
    </w:p>
    <w:p w14:paraId="5526CF18" w14:textId="20FAEACF"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With the exception of the amounts received for child sponsorship, the monies which we receive are </w:t>
      </w:r>
      <w:proofErr w:type="gramStart"/>
      <w:r w:rsidRPr="00C26F6B">
        <w:rPr>
          <w:color w:val="000000" w:themeColor="text1"/>
          <w:sz w:val="28"/>
          <w:szCs w:val="28"/>
        </w:rPr>
        <w:t>“ unrestricted</w:t>
      </w:r>
      <w:proofErr w:type="gramEnd"/>
      <w:r w:rsidRPr="00C26F6B">
        <w:rPr>
          <w:color w:val="000000" w:themeColor="text1"/>
          <w:sz w:val="28"/>
          <w:szCs w:val="28"/>
        </w:rPr>
        <w:t xml:space="preserve"> “ and so in </w:t>
      </w:r>
      <w:r>
        <w:rPr>
          <w:color w:val="000000" w:themeColor="text1"/>
          <w:sz w:val="28"/>
          <w:szCs w:val="28"/>
        </w:rPr>
        <w:t>r</w:t>
      </w:r>
      <w:r w:rsidRPr="00C26F6B">
        <w:rPr>
          <w:color w:val="000000" w:themeColor="text1"/>
          <w:sz w:val="28"/>
          <w:szCs w:val="28"/>
        </w:rPr>
        <w:t>eviewing what we have available for projects it is necessary to consider</w:t>
      </w:r>
      <w:r>
        <w:rPr>
          <w:color w:val="000000" w:themeColor="text1"/>
          <w:sz w:val="28"/>
          <w:szCs w:val="28"/>
        </w:rPr>
        <w:t xml:space="preserve"> </w:t>
      </w:r>
      <w:r w:rsidRPr="00C26F6B">
        <w:rPr>
          <w:color w:val="000000" w:themeColor="text1"/>
          <w:sz w:val="28"/>
          <w:szCs w:val="28"/>
        </w:rPr>
        <w:t>the unrestricted reserves which we will be carrying fo</w:t>
      </w:r>
      <w:r>
        <w:rPr>
          <w:color w:val="000000" w:themeColor="text1"/>
          <w:sz w:val="28"/>
          <w:szCs w:val="28"/>
        </w:rPr>
        <w:t>r</w:t>
      </w:r>
      <w:r w:rsidRPr="00C26F6B">
        <w:rPr>
          <w:color w:val="000000" w:themeColor="text1"/>
          <w:sz w:val="28"/>
          <w:szCs w:val="28"/>
        </w:rPr>
        <w:t>ward in 2021.</w:t>
      </w:r>
    </w:p>
    <w:p w14:paraId="550EC4F0"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4CE3B6B7"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The position can be summarized as follows:</w:t>
      </w:r>
    </w:p>
    <w:p w14:paraId="56E57301"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bl>
      <w:tblPr>
        <w:tblStyle w:val="TableGrid"/>
        <w:tblW w:w="0" w:type="auto"/>
        <w:tblLook w:val="04A0" w:firstRow="1" w:lastRow="0" w:firstColumn="1" w:lastColumn="0" w:noHBand="0" w:noVBand="1"/>
      </w:tblPr>
      <w:tblGrid>
        <w:gridCol w:w="6799"/>
        <w:gridCol w:w="2410"/>
      </w:tblGrid>
      <w:tr w:rsidR="001465B0" w:rsidRPr="00C26F6B" w14:paraId="4D0BA8F2" w14:textId="77777777" w:rsidTr="006A4AB2">
        <w:tc>
          <w:tcPr>
            <w:tcW w:w="6799" w:type="dxa"/>
          </w:tcPr>
          <w:p w14:paraId="3B79D61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2410" w:type="dxa"/>
          </w:tcPr>
          <w:p w14:paraId="4C17EDD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w:t>
            </w:r>
          </w:p>
        </w:tc>
      </w:tr>
      <w:tr w:rsidR="001465B0" w:rsidRPr="00C26F6B" w14:paraId="3C399287" w14:textId="77777777" w:rsidTr="006A4AB2">
        <w:tc>
          <w:tcPr>
            <w:tcW w:w="6799" w:type="dxa"/>
          </w:tcPr>
          <w:p w14:paraId="535D17F7" w14:textId="77777777" w:rsidR="001465B0" w:rsidRPr="00FA10D7"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sz w:val="28"/>
                <w:szCs w:val="28"/>
              </w:rPr>
            </w:pPr>
            <w:proofErr w:type="gramStart"/>
            <w:r w:rsidRPr="00FA10D7">
              <w:rPr>
                <w:b/>
                <w:bCs/>
                <w:color w:val="000000" w:themeColor="text1"/>
                <w:sz w:val="28"/>
                <w:szCs w:val="28"/>
              </w:rPr>
              <w:t>At</w:t>
            </w:r>
            <w:proofErr w:type="gramEnd"/>
            <w:r w:rsidRPr="00FA10D7">
              <w:rPr>
                <w:b/>
                <w:bCs/>
                <w:color w:val="000000" w:themeColor="text1"/>
                <w:sz w:val="28"/>
                <w:szCs w:val="28"/>
              </w:rPr>
              <w:t xml:space="preserve"> 1 January 2020</w:t>
            </w:r>
          </w:p>
        </w:tc>
        <w:tc>
          <w:tcPr>
            <w:tcW w:w="2410" w:type="dxa"/>
          </w:tcPr>
          <w:p w14:paraId="356D469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76,283</w:t>
            </w:r>
          </w:p>
        </w:tc>
      </w:tr>
      <w:tr w:rsidR="001465B0" w:rsidRPr="00C26F6B" w14:paraId="12FF8DE6" w14:textId="77777777" w:rsidTr="006A4AB2">
        <w:tc>
          <w:tcPr>
            <w:tcW w:w="6799" w:type="dxa"/>
          </w:tcPr>
          <w:p w14:paraId="07B71B1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Less designated funds</w:t>
            </w:r>
          </w:p>
        </w:tc>
        <w:tc>
          <w:tcPr>
            <w:tcW w:w="2410" w:type="dxa"/>
          </w:tcPr>
          <w:p w14:paraId="1695FC5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6FCE3000" w14:textId="77777777" w:rsidTr="006A4AB2">
        <w:tc>
          <w:tcPr>
            <w:tcW w:w="6799" w:type="dxa"/>
          </w:tcPr>
          <w:p w14:paraId="70F36BA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St MM vocational classroom block</w:t>
            </w:r>
          </w:p>
        </w:tc>
        <w:tc>
          <w:tcPr>
            <w:tcW w:w="2410" w:type="dxa"/>
          </w:tcPr>
          <w:p w14:paraId="45768B6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(33,000)</w:t>
            </w:r>
          </w:p>
        </w:tc>
      </w:tr>
      <w:tr w:rsidR="001465B0" w:rsidRPr="00C26F6B" w14:paraId="0A59D89D" w14:textId="77777777" w:rsidTr="006A4AB2">
        <w:tc>
          <w:tcPr>
            <w:tcW w:w="6799" w:type="dxa"/>
          </w:tcPr>
          <w:p w14:paraId="5414647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St MM boys’ dormitory </w:t>
            </w:r>
          </w:p>
        </w:tc>
        <w:tc>
          <w:tcPr>
            <w:tcW w:w="2410" w:type="dxa"/>
          </w:tcPr>
          <w:p w14:paraId="2D5E010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(36,000)</w:t>
            </w:r>
          </w:p>
        </w:tc>
      </w:tr>
      <w:tr w:rsidR="001465B0" w:rsidRPr="00C26F6B" w14:paraId="5490AB92" w14:textId="77777777" w:rsidTr="006A4AB2">
        <w:tc>
          <w:tcPr>
            <w:tcW w:w="6799" w:type="dxa"/>
          </w:tcPr>
          <w:p w14:paraId="33D7B09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2410" w:type="dxa"/>
          </w:tcPr>
          <w:p w14:paraId="749D609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6F120A9A" w14:textId="77777777" w:rsidTr="006A4AB2">
        <w:tc>
          <w:tcPr>
            <w:tcW w:w="6799" w:type="dxa"/>
          </w:tcPr>
          <w:p w14:paraId="4D12EAF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2410" w:type="dxa"/>
          </w:tcPr>
          <w:p w14:paraId="69CCC0E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7,283</w:t>
            </w:r>
          </w:p>
        </w:tc>
      </w:tr>
      <w:tr w:rsidR="001465B0" w:rsidRPr="00C26F6B" w14:paraId="42D27CF9" w14:textId="77777777" w:rsidTr="006A4AB2">
        <w:tc>
          <w:tcPr>
            <w:tcW w:w="6799" w:type="dxa"/>
          </w:tcPr>
          <w:p w14:paraId="222DB33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2410" w:type="dxa"/>
          </w:tcPr>
          <w:p w14:paraId="4E41868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7FB14CD4" w14:textId="77777777" w:rsidTr="006A4AB2">
        <w:tc>
          <w:tcPr>
            <w:tcW w:w="6799" w:type="dxa"/>
          </w:tcPr>
          <w:p w14:paraId="20114270"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Add</w:t>
            </w:r>
          </w:p>
        </w:tc>
        <w:tc>
          <w:tcPr>
            <w:tcW w:w="2410" w:type="dxa"/>
          </w:tcPr>
          <w:p w14:paraId="512E7E5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358F1FF3" w14:textId="77777777" w:rsidTr="006A4AB2">
        <w:tc>
          <w:tcPr>
            <w:tcW w:w="6799" w:type="dxa"/>
          </w:tcPr>
          <w:p w14:paraId="4FDD6BE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Received from A &amp; N Ferguson *</w:t>
            </w:r>
          </w:p>
        </w:tc>
        <w:tc>
          <w:tcPr>
            <w:tcW w:w="2410" w:type="dxa"/>
          </w:tcPr>
          <w:p w14:paraId="7C8280AB"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7,000</w:t>
            </w:r>
          </w:p>
        </w:tc>
      </w:tr>
      <w:tr w:rsidR="001465B0" w:rsidRPr="00C26F6B" w14:paraId="07B1F7FE" w14:textId="77777777" w:rsidTr="006A4AB2">
        <w:tc>
          <w:tcPr>
            <w:tcW w:w="6799" w:type="dxa"/>
          </w:tcPr>
          <w:p w14:paraId="4EC9829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Amounts received 1 January – 30 June 2020</w:t>
            </w:r>
          </w:p>
        </w:tc>
        <w:tc>
          <w:tcPr>
            <w:tcW w:w="2410" w:type="dxa"/>
          </w:tcPr>
          <w:p w14:paraId="23A4E35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11,000</w:t>
            </w:r>
          </w:p>
        </w:tc>
      </w:tr>
      <w:tr w:rsidR="001465B0" w:rsidRPr="00C26F6B" w14:paraId="49946564" w14:textId="77777777" w:rsidTr="006A4AB2">
        <w:tc>
          <w:tcPr>
            <w:tcW w:w="6799" w:type="dxa"/>
          </w:tcPr>
          <w:p w14:paraId="5183830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Less</w:t>
            </w:r>
          </w:p>
        </w:tc>
        <w:tc>
          <w:tcPr>
            <w:tcW w:w="2410" w:type="dxa"/>
          </w:tcPr>
          <w:p w14:paraId="3D46360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6A72326B" w14:textId="77777777" w:rsidTr="006A4AB2">
        <w:tc>
          <w:tcPr>
            <w:tcW w:w="6799" w:type="dxa"/>
          </w:tcPr>
          <w:p w14:paraId="5D0290E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UK costs 1 January – 30 June 2020</w:t>
            </w:r>
          </w:p>
        </w:tc>
        <w:tc>
          <w:tcPr>
            <w:tcW w:w="2410" w:type="dxa"/>
          </w:tcPr>
          <w:p w14:paraId="467DFD7B"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(1,779)</w:t>
            </w:r>
          </w:p>
        </w:tc>
      </w:tr>
      <w:tr w:rsidR="001465B0" w:rsidRPr="00C26F6B" w14:paraId="621EA5A6" w14:textId="77777777" w:rsidTr="006A4AB2">
        <w:tc>
          <w:tcPr>
            <w:tcW w:w="6799" w:type="dxa"/>
          </w:tcPr>
          <w:p w14:paraId="3A0531C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Ugandan costs 1 January – 30 June 2020</w:t>
            </w:r>
          </w:p>
        </w:tc>
        <w:tc>
          <w:tcPr>
            <w:tcW w:w="2410" w:type="dxa"/>
          </w:tcPr>
          <w:p w14:paraId="745453C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(2,946)</w:t>
            </w:r>
          </w:p>
        </w:tc>
      </w:tr>
      <w:tr w:rsidR="001465B0" w:rsidRPr="00C26F6B" w14:paraId="20CDC030" w14:textId="77777777" w:rsidTr="006A4AB2">
        <w:tc>
          <w:tcPr>
            <w:tcW w:w="6799" w:type="dxa"/>
          </w:tcPr>
          <w:p w14:paraId="4CC5BF8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Future estimates</w:t>
            </w:r>
          </w:p>
        </w:tc>
        <w:tc>
          <w:tcPr>
            <w:tcW w:w="2410" w:type="dxa"/>
          </w:tcPr>
          <w:p w14:paraId="595158E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3ED7A8D0" w14:textId="77777777" w:rsidTr="006A4AB2">
        <w:tc>
          <w:tcPr>
            <w:tcW w:w="6799" w:type="dxa"/>
          </w:tcPr>
          <w:p w14:paraId="1052B27A"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Gift Aid</w:t>
            </w:r>
          </w:p>
        </w:tc>
        <w:tc>
          <w:tcPr>
            <w:tcW w:w="2410" w:type="dxa"/>
          </w:tcPr>
          <w:p w14:paraId="4F95BF45"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3,500</w:t>
            </w:r>
          </w:p>
        </w:tc>
      </w:tr>
      <w:tr w:rsidR="001465B0" w:rsidRPr="00C26F6B" w14:paraId="5C53C7B4" w14:textId="77777777" w:rsidTr="006A4AB2">
        <w:tc>
          <w:tcPr>
            <w:tcW w:w="6799" w:type="dxa"/>
          </w:tcPr>
          <w:p w14:paraId="7273F8DE"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UK costs 1 July – 31 December 2020</w:t>
            </w:r>
          </w:p>
        </w:tc>
        <w:tc>
          <w:tcPr>
            <w:tcW w:w="2410" w:type="dxa"/>
          </w:tcPr>
          <w:p w14:paraId="661F5D8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(2,000)</w:t>
            </w:r>
          </w:p>
        </w:tc>
      </w:tr>
      <w:tr w:rsidR="001465B0" w:rsidRPr="00C26F6B" w14:paraId="523264FF" w14:textId="77777777" w:rsidTr="006A4AB2">
        <w:tc>
          <w:tcPr>
            <w:tcW w:w="6799" w:type="dxa"/>
          </w:tcPr>
          <w:p w14:paraId="15211F0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Ugandan costs 1 July – 31 December 2020</w:t>
            </w:r>
          </w:p>
        </w:tc>
        <w:tc>
          <w:tcPr>
            <w:tcW w:w="2410" w:type="dxa"/>
          </w:tcPr>
          <w:p w14:paraId="32B12DA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(2,500)</w:t>
            </w:r>
          </w:p>
        </w:tc>
      </w:tr>
      <w:tr w:rsidR="001465B0" w:rsidRPr="00C26F6B" w14:paraId="62B725BF" w14:textId="77777777" w:rsidTr="006A4AB2">
        <w:tc>
          <w:tcPr>
            <w:tcW w:w="6799" w:type="dxa"/>
          </w:tcPr>
          <w:p w14:paraId="72595CFB"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2410" w:type="dxa"/>
          </w:tcPr>
          <w:p w14:paraId="6950FAEC"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p>
        </w:tc>
      </w:tr>
      <w:tr w:rsidR="001465B0" w:rsidRPr="00C26F6B" w14:paraId="637A0FB6" w14:textId="77777777" w:rsidTr="006A4AB2">
        <w:tc>
          <w:tcPr>
            <w:tcW w:w="6799" w:type="dxa"/>
          </w:tcPr>
          <w:p w14:paraId="272FED73" w14:textId="77777777" w:rsidR="001465B0" w:rsidRPr="00FA10D7"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sz w:val="28"/>
                <w:szCs w:val="28"/>
              </w:rPr>
            </w:pPr>
            <w:r w:rsidRPr="00FA10D7">
              <w:rPr>
                <w:b/>
                <w:bCs/>
                <w:color w:val="000000" w:themeColor="text1"/>
                <w:sz w:val="28"/>
                <w:szCs w:val="28"/>
              </w:rPr>
              <w:t xml:space="preserve">Forecast </w:t>
            </w:r>
            <w:proofErr w:type="gramStart"/>
            <w:r w:rsidRPr="00FA10D7">
              <w:rPr>
                <w:b/>
                <w:bCs/>
                <w:color w:val="000000" w:themeColor="text1"/>
                <w:sz w:val="28"/>
                <w:szCs w:val="28"/>
              </w:rPr>
              <w:t>at</w:t>
            </w:r>
            <w:proofErr w:type="gramEnd"/>
            <w:r w:rsidRPr="00FA10D7">
              <w:rPr>
                <w:b/>
                <w:bCs/>
                <w:color w:val="000000" w:themeColor="text1"/>
                <w:sz w:val="28"/>
                <w:szCs w:val="28"/>
              </w:rPr>
              <w:t xml:space="preserve"> 31st December 2020</w:t>
            </w:r>
          </w:p>
        </w:tc>
        <w:tc>
          <w:tcPr>
            <w:tcW w:w="2410" w:type="dxa"/>
          </w:tcPr>
          <w:p w14:paraId="74B51F2E"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jc w:val="center"/>
              <w:rPr>
                <w:color w:val="000000" w:themeColor="text1"/>
                <w:sz w:val="28"/>
                <w:szCs w:val="28"/>
              </w:rPr>
            </w:pPr>
            <w:r w:rsidRPr="00C26F6B">
              <w:rPr>
                <w:color w:val="000000" w:themeColor="text1"/>
                <w:sz w:val="28"/>
                <w:szCs w:val="28"/>
              </w:rPr>
              <w:t>19,558</w:t>
            </w:r>
          </w:p>
        </w:tc>
      </w:tr>
    </w:tbl>
    <w:p w14:paraId="5CB99773"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6F40AEA"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6B53A1AD"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Will be used to replace unrestricted funds previously allocated to the vocational classroom block.</w:t>
      </w:r>
    </w:p>
    <w:p w14:paraId="026E4E8E"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CC855DB"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As set out above, annual operating costs are £12,450 so the minimum reserves level will be set at</w:t>
      </w:r>
    </w:p>
    <w:p w14:paraId="0922C0E3" w14:textId="7A65A158"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£15,000 for the time being.</w:t>
      </w:r>
      <w:r>
        <w:rPr>
          <w:color w:val="000000" w:themeColor="text1"/>
          <w:sz w:val="28"/>
          <w:szCs w:val="28"/>
        </w:rPr>
        <w:t xml:space="preserve">  </w:t>
      </w:r>
      <w:r w:rsidRPr="00C26F6B">
        <w:rPr>
          <w:color w:val="000000" w:themeColor="text1"/>
          <w:sz w:val="28"/>
          <w:szCs w:val="28"/>
        </w:rPr>
        <w:t>With the uncertainty surrounding church appeals income in 2021 in particular, it has been agreed</w:t>
      </w:r>
      <w:r>
        <w:rPr>
          <w:color w:val="000000" w:themeColor="text1"/>
          <w:sz w:val="28"/>
          <w:szCs w:val="28"/>
        </w:rPr>
        <w:t xml:space="preserve"> </w:t>
      </w:r>
      <w:r w:rsidRPr="00C26F6B">
        <w:rPr>
          <w:color w:val="000000" w:themeColor="text1"/>
          <w:sz w:val="28"/>
          <w:szCs w:val="28"/>
        </w:rPr>
        <w:t xml:space="preserve">that no further major projects should be funded before Q2 2021 when a more accurate estimate </w:t>
      </w:r>
      <w:proofErr w:type="gramStart"/>
      <w:r w:rsidRPr="00C26F6B">
        <w:rPr>
          <w:color w:val="000000" w:themeColor="text1"/>
          <w:sz w:val="28"/>
          <w:szCs w:val="28"/>
        </w:rPr>
        <w:t>( post</w:t>
      </w:r>
      <w:proofErr w:type="gramEnd"/>
      <w:r w:rsidRPr="00C26F6B">
        <w:rPr>
          <w:color w:val="000000" w:themeColor="text1"/>
          <w:sz w:val="28"/>
          <w:szCs w:val="28"/>
        </w:rPr>
        <w:t xml:space="preserve"> pandemic ) of income should be available.</w:t>
      </w:r>
      <w:r>
        <w:rPr>
          <w:color w:val="000000" w:themeColor="text1"/>
          <w:sz w:val="28"/>
          <w:szCs w:val="28"/>
        </w:rPr>
        <w:t xml:space="preserve"> </w:t>
      </w:r>
      <w:r w:rsidRPr="00C26F6B">
        <w:rPr>
          <w:color w:val="000000" w:themeColor="text1"/>
          <w:sz w:val="28"/>
          <w:szCs w:val="28"/>
        </w:rPr>
        <w:t xml:space="preserve">Furthermore, in the absence of large </w:t>
      </w:r>
      <w:proofErr w:type="gramStart"/>
      <w:r w:rsidRPr="00C26F6B">
        <w:rPr>
          <w:color w:val="000000" w:themeColor="text1"/>
          <w:sz w:val="28"/>
          <w:szCs w:val="28"/>
        </w:rPr>
        <w:t>one off</w:t>
      </w:r>
      <w:proofErr w:type="gramEnd"/>
      <w:r w:rsidRPr="00C26F6B">
        <w:rPr>
          <w:color w:val="000000" w:themeColor="text1"/>
          <w:sz w:val="28"/>
          <w:szCs w:val="28"/>
        </w:rPr>
        <w:t xml:space="preserve"> donations or church appeals which generate significantly</w:t>
      </w:r>
      <w:r>
        <w:rPr>
          <w:color w:val="000000" w:themeColor="text1"/>
          <w:sz w:val="28"/>
          <w:szCs w:val="28"/>
        </w:rPr>
        <w:t xml:space="preserve"> </w:t>
      </w:r>
      <w:r w:rsidRPr="00C26F6B">
        <w:rPr>
          <w:color w:val="000000" w:themeColor="text1"/>
          <w:sz w:val="28"/>
          <w:szCs w:val="28"/>
        </w:rPr>
        <w:t>more income than planned it seems unlikely that we should be contemplating projects with total costs</w:t>
      </w:r>
      <w:r>
        <w:rPr>
          <w:color w:val="000000" w:themeColor="text1"/>
          <w:sz w:val="28"/>
          <w:szCs w:val="28"/>
        </w:rPr>
        <w:t xml:space="preserve"> </w:t>
      </w:r>
      <w:r w:rsidRPr="00C26F6B">
        <w:rPr>
          <w:color w:val="000000" w:themeColor="text1"/>
          <w:sz w:val="28"/>
          <w:szCs w:val="28"/>
        </w:rPr>
        <w:t>in excess of £35,000 – and this would assume that we would be able to secure external funding to supplement our own resources.</w:t>
      </w:r>
    </w:p>
    <w:p w14:paraId="154E88F4"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00E8ACDF" w14:textId="77777777" w:rsidR="001465B0" w:rsidRPr="00FA10D7"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b/>
          <w:bCs/>
          <w:i/>
          <w:iCs/>
          <w:color w:val="000000" w:themeColor="text1"/>
          <w:sz w:val="28"/>
          <w:szCs w:val="28"/>
        </w:rPr>
      </w:pPr>
      <w:r w:rsidRPr="00FA10D7">
        <w:rPr>
          <w:b/>
          <w:bCs/>
          <w:i/>
          <w:iCs/>
          <w:color w:val="000000" w:themeColor="text1"/>
          <w:sz w:val="28"/>
          <w:szCs w:val="28"/>
        </w:rPr>
        <w:t>Sponsorship money</w:t>
      </w:r>
    </w:p>
    <w:p w14:paraId="793C8B46"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22B7F957"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All EVC sponsored children are boarders – the termly fees at St Kizito are UGX 350,000 and at St</w:t>
      </w:r>
    </w:p>
    <w:p w14:paraId="06E535D5"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roofErr w:type="spellStart"/>
      <w:r w:rsidRPr="00C26F6B">
        <w:rPr>
          <w:color w:val="000000" w:themeColor="text1"/>
          <w:sz w:val="28"/>
          <w:szCs w:val="28"/>
        </w:rPr>
        <w:t>Matia</w:t>
      </w:r>
      <w:proofErr w:type="spellEnd"/>
      <w:r w:rsidRPr="00C26F6B">
        <w:rPr>
          <w:color w:val="000000" w:themeColor="text1"/>
          <w:sz w:val="28"/>
          <w:szCs w:val="28"/>
        </w:rPr>
        <w:t xml:space="preserve"> Mulumba they are UGX 300,000. These equate to annual costs of £220 and £190 respectively.</w:t>
      </w:r>
    </w:p>
    <w:p w14:paraId="224EDAD6"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462E0EE5"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This provides us with relatively little opportunity to provide any other needs though some additional</w:t>
      </w:r>
      <w:r>
        <w:rPr>
          <w:color w:val="000000" w:themeColor="text1"/>
          <w:sz w:val="28"/>
          <w:szCs w:val="28"/>
        </w:rPr>
        <w:t xml:space="preserve"> w</w:t>
      </w:r>
      <w:r w:rsidRPr="00C26F6B">
        <w:rPr>
          <w:color w:val="000000" w:themeColor="text1"/>
          <w:sz w:val="28"/>
          <w:szCs w:val="28"/>
        </w:rPr>
        <w:t>ork will be undertaken to understand this in more detail.</w:t>
      </w:r>
    </w:p>
    <w:p w14:paraId="6FFE4825"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0922B54C" w14:textId="27EBA861"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We have obtained the 2019 accounts from both schools which show the expenditure was broadly in</w:t>
      </w:r>
      <w:r>
        <w:rPr>
          <w:color w:val="000000" w:themeColor="text1"/>
          <w:sz w:val="28"/>
          <w:szCs w:val="28"/>
        </w:rPr>
        <w:t xml:space="preserve"> l</w:t>
      </w:r>
      <w:r w:rsidRPr="00C26F6B">
        <w:rPr>
          <w:color w:val="000000" w:themeColor="text1"/>
          <w:sz w:val="28"/>
          <w:szCs w:val="28"/>
        </w:rPr>
        <w:t xml:space="preserve">ine with income and that teachers` salaries and food for the children are the largest items of expenditure in percentage terms. It </w:t>
      </w:r>
      <w:proofErr w:type="gramStart"/>
      <w:r w:rsidRPr="00C26F6B">
        <w:rPr>
          <w:color w:val="000000" w:themeColor="text1"/>
          <w:sz w:val="28"/>
          <w:szCs w:val="28"/>
        </w:rPr>
        <w:t>would ,</w:t>
      </w:r>
      <w:proofErr w:type="gramEnd"/>
      <w:r w:rsidRPr="00C26F6B">
        <w:rPr>
          <w:color w:val="000000" w:themeColor="text1"/>
          <w:sz w:val="28"/>
          <w:szCs w:val="28"/>
        </w:rPr>
        <w:t xml:space="preserve"> therefore, seem that school fees are not unreasonable.</w:t>
      </w:r>
    </w:p>
    <w:p w14:paraId="16A74B03" w14:textId="2AF5674A"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23885A60" w14:textId="40FFDC35"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32AFB419" w14:textId="199CEA91"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33DF7B18" w14:textId="1F8206F6"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A51CA88" w14:textId="0ED3A1F8"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67F96369"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bl>
      <w:tblPr>
        <w:tblStyle w:val="TableGrid"/>
        <w:tblW w:w="0" w:type="auto"/>
        <w:tblLook w:val="04A0" w:firstRow="1" w:lastRow="0" w:firstColumn="1" w:lastColumn="0" w:noHBand="0" w:noVBand="1"/>
      </w:tblPr>
      <w:tblGrid>
        <w:gridCol w:w="4497"/>
        <w:gridCol w:w="4800"/>
        <w:gridCol w:w="4651"/>
      </w:tblGrid>
      <w:tr w:rsidR="001465B0" w:rsidRPr="00C26F6B" w14:paraId="602F2DB9" w14:textId="77777777" w:rsidTr="006A4AB2">
        <w:tc>
          <w:tcPr>
            <w:tcW w:w="4673" w:type="dxa"/>
          </w:tcPr>
          <w:p w14:paraId="1391CFD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5035" w:type="dxa"/>
          </w:tcPr>
          <w:p w14:paraId="5BDF63E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St Kizito</w:t>
            </w:r>
          </w:p>
        </w:tc>
        <w:tc>
          <w:tcPr>
            <w:tcW w:w="4854" w:type="dxa"/>
          </w:tcPr>
          <w:p w14:paraId="2407F42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St </w:t>
            </w:r>
            <w:proofErr w:type="spellStart"/>
            <w:r w:rsidRPr="00C26F6B">
              <w:rPr>
                <w:color w:val="000000" w:themeColor="text1"/>
                <w:sz w:val="28"/>
                <w:szCs w:val="28"/>
              </w:rPr>
              <w:t>Matia</w:t>
            </w:r>
            <w:proofErr w:type="spellEnd"/>
            <w:r w:rsidRPr="00C26F6B">
              <w:rPr>
                <w:color w:val="000000" w:themeColor="text1"/>
                <w:sz w:val="28"/>
                <w:szCs w:val="28"/>
              </w:rPr>
              <w:t xml:space="preserve"> Mulumba</w:t>
            </w:r>
          </w:p>
        </w:tc>
      </w:tr>
      <w:tr w:rsidR="001465B0" w:rsidRPr="00C26F6B" w14:paraId="46D963BE" w14:textId="77777777" w:rsidTr="006A4AB2">
        <w:tc>
          <w:tcPr>
            <w:tcW w:w="4673" w:type="dxa"/>
          </w:tcPr>
          <w:p w14:paraId="0CFA081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Income</w:t>
            </w:r>
          </w:p>
        </w:tc>
        <w:tc>
          <w:tcPr>
            <w:tcW w:w="5035" w:type="dxa"/>
          </w:tcPr>
          <w:p w14:paraId="6F1469A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UGX 607m</w:t>
            </w:r>
          </w:p>
        </w:tc>
        <w:tc>
          <w:tcPr>
            <w:tcW w:w="4854" w:type="dxa"/>
          </w:tcPr>
          <w:p w14:paraId="7D26716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UGX 184m</w:t>
            </w:r>
          </w:p>
        </w:tc>
      </w:tr>
      <w:tr w:rsidR="001465B0" w:rsidRPr="00C26F6B" w14:paraId="2F1C0734" w14:textId="77777777" w:rsidTr="006A4AB2">
        <w:tc>
          <w:tcPr>
            <w:tcW w:w="4673" w:type="dxa"/>
          </w:tcPr>
          <w:p w14:paraId="1CD45C7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Expenditure</w:t>
            </w:r>
          </w:p>
        </w:tc>
        <w:tc>
          <w:tcPr>
            <w:tcW w:w="5035" w:type="dxa"/>
          </w:tcPr>
          <w:p w14:paraId="19EB54E3"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UGX 557m</w:t>
            </w:r>
          </w:p>
        </w:tc>
        <w:tc>
          <w:tcPr>
            <w:tcW w:w="4854" w:type="dxa"/>
          </w:tcPr>
          <w:p w14:paraId="7424494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UGX 179m</w:t>
            </w:r>
          </w:p>
        </w:tc>
      </w:tr>
      <w:tr w:rsidR="001465B0" w:rsidRPr="00C26F6B" w14:paraId="44D4F477" w14:textId="77777777" w:rsidTr="006A4AB2">
        <w:tc>
          <w:tcPr>
            <w:tcW w:w="4673" w:type="dxa"/>
          </w:tcPr>
          <w:p w14:paraId="614D2AA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Surplus</w:t>
            </w:r>
          </w:p>
        </w:tc>
        <w:tc>
          <w:tcPr>
            <w:tcW w:w="5035" w:type="dxa"/>
          </w:tcPr>
          <w:p w14:paraId="6869736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UGX 50m</w:t>
            </w:r>
          </w:p>
        </w:tc>
        <w:tc>
          <w:tcPr>
            <w:tcW w:w="4854" w:type="dxa"/>
          </w:tcPr>
          <w:p w14:paraId="307CF52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UGX 5m</w:t>
            </w:r>
          </w:p>
        </w:tc>
      </w:tr>
      <w:tr w:rsidR="001465B0" w:rsidRPr="00C26F6B" w14:paraId="0755DDFA" w14:textId="77777777" w:rsidTr="006A4AB2">
        <w:tc>
          <w:tcPr>
            <w:tcW w:w="4673" w:type="dxa"/>
          </w:tcPr>
          <w:p w14:paraId="38B34E4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5035" w:type="dxa"/>
          </w:tcPr>
          <w:p w14:paraId="51CEB37D"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c>
          <w:tcPr>
            <w:tcW w:w="4854" w:type="dxa"/>
          </w:tcPr>
          <w:p w14:paraId="01C89702"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tc>
      </w:tr>
      <w:tr w:rsidR="001465B0" w:rsidRPr="00C26F6B" w14:paraId="2F058016" w14:textId="77777777" w:rsidTr="006A4AB2">
        <w:tc>
          <w:tcPr>
            <w:tcW w:w="4673" w:type="dxa"/>
          </w:tcPr>
          <w:p w14:paraId="043186C9"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Salaries</w:t>
            </w:r>
          </w:p>
        </w:tc>
        <w:tc>
          <w:tcPr>
            <w:tcW w:w="5035" w:type="dxa"/>
          </w:tcPr>
          <w:p w14:paraId="7B0C71A6"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53%</w:t>
            </w:r>
          </w:p>
        </w:tc>
        <w:tc>
          <w:tcPr>
            <w:tcW w:w="4854" w:type="dxa"/>
          </w:tcPr>
          <w:p w14:paraId="2770D76F"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45%</w:t>
            </w:r>
          </w:p>
        </w:tc>
      </w:tr>
      <w:tr w:rsidR="001465B0" w:rsidRPr="00C26F6B" w14:paraId="34738BCD" w14:textId="77777777" w:rsidTr="006A4AB2">
        <w:tc>
          <w:tcPr>
            <w:tcW w:w="4673" w:type="dxa"/>
          </w:tcPr>
          <w:p w14:paraId="010F9FC4"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Food</w:t>
            </w:r>
          </w:p>
        </w:tc>
        <w:tc>
          <w:tcPr>
            <w:tcW w:w="5035" w:type="dxa"/>
          </w:tcPr>
          <w:p w14:paraId="4F70D887"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24%</w:t>
            </w:r>
          </w:p>
        </w:tc>
        <w:tc>
          <w:tcPr>
            <w:tcW w:w="4854" w:type="dxa"/>
          </w:tcPr>
          <w:p w14:paraId="372F80F8" w14:textId="77777777" w:rsidR="001465B0" w:rsidRPr="00C26F6B" w:rsidRDefault="001465B0" w:rsidP="006A4AB2">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24%</w:t>
            </w:r>
          </w:p>
        </w:tc>
      </w:tr>
    </w:tbl>
    <w:p w14:paraId="23959F72"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6E3A8C9F" w14:textId="77777777" w:rsidR="00332399" w:rsidRPr="00332399" w:rsidRDefault="00332399" w:rsidP="00332399">
      <w:pPr>
        <w:pStyle w:val="BodyBA"/>
        <w:rPr>
          <w:color w:val="000000" w:themeColor="text1"/>
          <w:sz w:val="28"/>
          <w:szCs w:val="28"/>
        </w:rPr>
      </w:pPr>
      <w:r w:rsidRPr="00332399">
        <w:rPr>
          <w:color w:val="000000" w:themeColor="text1"/>
          <w:sz w:val="28"/>
          <w:szCs w:val="28"/>
        </w:rPr>
        <w:t>Research of other child sponsorship charities has shown that £240 per year is broadly comparable</w:t>
      </w:r>
    </w:p>
    <w:p w14:paraId="57319E21" w14:textId="77777777" w:rsidR="00332399" w:rsidRPr="00332399" w:rsidRDefault="00332399" w:rsidP="00332399">
      <w:pPr>
        <w:pStyle w:val="BodyBA"/>
        <w:rPr>
          <w:color w:val="000000" w:themeColor="text1"/>
          <w:sz w:val="28"/>
          <w:szCs w:val="28"/>
        </w:rPr>
      </w:pPr>
      <w:r w:rsidRPr="00332399">
        <w:rPr>
          <w:color w:val="000000" w:themeColor="text1"/>
          <w:sz w:val="28"/>
          <w:szCs w:val="28"/>
        </w:rPr>
        <w:t>with the rates they advertise.</w:t>
      </w:r>
    </w:p>
    <w:p w14:paraId="258C4742" w14:textId="77777777" w:rsidR="00332399" w:rsidRPr="00332399" w:rsidRDefault="00332399" w:rsidP="00332399">
      <w:pPr>
        <w:pStyle w:val="BodyBA"/>
        <w:rPr>
          <w:color w:val="000000" w:themeColor="text1"/>
          <w:sz w:val="28"/>
          <w:szCs w:val="28"/>
        </w:rPr>
      </w:pPr>
    </w:p>
    <w:p w14:paraId="11967EB4" w14:textId="77777777" w:rsidR="00332399" w:rsidRPr="00332399" w:rsidRDefault="00332399" w:rsidP="00332399">
      <w:pPr>
        <w:pStyle w:val="BodyBA"/>
        <w:rPr>
          <w:color w:val="000000" w:themeColor="text1"/>
          <w:sz w:val="28"/>
          <w:szCs w:val="28"/>
        </w:rPr>
      </w:pPr>
      <w:r w:rsidRPr="00332399">
        <w:rPr>
          <w:color w:val="000000" w:themeColor="text1"/>
          <w:sz w:val="28"/>
          <w:szCs w:val="28"/>
        </w:rPr>
        <w:t>On this basis no increase is planned in our annual sponsorship rate.</w:t>
      </w:r>
    </w:p>
    <w:p w14:paraId="311B0996" w14:textId="77777777" w:rsidR="001465B0" w:rsidRPr="00C26F6B"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2FBB4370" w14:textId="038CBA21" w:rsidR="001465B0" w:rsidRDefault="001465B0"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sidRPr="00C26F6B">
        <w:rPr>
          <w:color w:val="000000" w:themeColor="text1"/>
          <w:sz w:val="28"/>
          <w:szCs w:val="28"/>
        </w:rPr>
        <w:t xml:space="preserve">There is strong financial management and accountability within EVC </w:t>
      </w:r>
      <w:proofErr w:type="gramStart"/>
      <w:r w:rsidRPr="00C26F6B">
        <w:rPr>
          <w:color w:val="000000" w:themeColor="text1"/>
          <w:sz w:val="28"/>
          <w:szCs w:val="28"/>
        </w:rPr>
        <w:t>Uganda</w:t>
      </w:r>
      <w:proofErr w:type="gramEnd"/>
      <w:r w:rsidRPr="00C26F6B">
        <w:rPr>
          <w:color w:val="000000" w:themeColor="text1"/>
          <w:sz w:val="28"/>
          <w:szCs w:val="28"/>
        </w:rPr>
        <w:t xml:space="preserve"> and annual audited accounts </w:t>
      </w:r>
      <w:r>
        <w:rPr>
          <w:color w:val="000000" w:themeColor="text1"/>
          <w:sz w:val="28"/>
          <w:szCs w:val="28"/>
        </w:rPr>
        <w:t xml:space="preserve">are </w:t>
      </w:r>
      <w:r w:rsidRPr="00C26F6B">
        <w:rPr>
          <w:color w:val="000000" w:themeColor="text1"/>
          <w:sz w:val="28"/>
          <w:szCs w:val="28"/>
        </w:rPr>
        <w:t>placed on the website</w:t>
      </w:r>
      <w:r w:rsidR="00332399">
        <w:rPr>
          <w:color w:val="000000" w:themeColor="text1"/>
          <w:sz w:val="28"/>
          <w:szCs w:val="28"/>
        </w:rPr>
        <w:t>.</w:t>
      </w:r>
      <w:r w:rsidR="00196F32">
        <w:rPr>
          <w:color w:val="000000" w:themeColor="text1"/>
          <w:sz w:val="28"/>
          <w:szCs w:val="28"/>
        </w:rPr>
        <w:t xml:space="preserve"> </w:t>
      </w:r>
    </w:p>
    <w:p w14:paraId="48CD2A5A" w14:textId="01DE988A" w:rsidR="00196F32" w:rsidRDefault="00196F32"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p>
    <w:p w14:paraId="538E9171" w14:textId="2D728424" w:rsidR="00196F32" w:rsidRPr="00C26F6B" w:rsidRDefault="00196F32" w:rsidP="001465B0">
      <w:pPr>
        <w:pStyle w:val="BodyBA"/>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28"/>
          <w:szCs w:val="28"/>
        </w:rPr>
      </w:pPr>
      <w:r>
        <w:rPr>
          <w:color w:val="000000" w:themeColor="text1"/>
          <w:sz w:val="28"/>
          <w:szCs w:val="28"/>
        </w:rPr>
        <w:t>The following table sets out the actions to be taken to ensure good financial management and the responsibilities for taking them forward within this plan.</w:t>
      </w:r>
    </w:p>
    <w:p w14:paraId="4574F25A" w14:textId="1592C97F" w:rsidR="005B00E0" w:rsidRDefault="005B00E0" w:rsidP="00EE08E1">
      <w:pPr>
        <w:rPr>
          <w:rFonts w:ascii="Times New Roman" w:hAnsi="Times New Roman" w:cs="Times New Roman"/>
        </w:rPr>
      </w:pPr>
    </w:p>
    <w:p w14:paraId="3B48C530" w14:textId="166633D2" w:rsidR="00F00249" w:rsidRDefault="00F00249" w:rsidP="00EE08E1">
      <w:pPr>
        <w:rPr>
          <w:rFonts w:ascii="Times New Roman" w:hAnsi="Times New Roman" w:cs="Times New Roman"/>
        </w:rPr>
      </w:pPr>
    </w:p>
    <w:p w14:paraId="69DEBD8D" w14:textId="211AC841" w:rsidR="00196F32" w:rsidRDefault="00196F32" w:rsidP="00EE08E1">
      <w:pPr>
        <w:rPr>
          <w:rFonts w:ascii="Times New Roman" w:hAnsi="Times New Roman" w:cs="Times New Roman"/>
        </w:rPr>
      </w:pPr>
    </w:p>
    <w:p w14:paraId="1B812D06" w14:textId="45A8F6A0" w:rsidR="00196F32" w:rsidRDefault="00196F32" w:rsidP="00EE08E1">
      <w:pPr>
        <w:rPr>
          <w:rFonts w:ascii="Times New Roman" w:hAnsi="Times New Roman" w:cs="Times New Roman"/>
        </w:rPr>
      </w:pPr>
    </w:p>
    <w:p w14:paraId="7E0A41D8" w14:textId="6A8D06FC" w:rsidR="00196F32" w:rsidRDefault="00196F32" w:rsidP="00EE08E1">
      <w:pPr>
        <w:rPr>
          <w:rFonts w:ascii="Times New Roman" w:hAnsi="Times New Roman" w:cs="Times New Roman"/>
        </w:rPr>
      </w:pPr>
    </w:p>
    <w:p w14:paraId="3F51D3C7" w14:textId="41365827" w:rsidR="00196F32" w:rsidRDefault="00196F32">
      <w:pPr>
        <w:rPr>
          <w:rFonts w:ascii="Times New Roman" w:hAnsi="Times New Roman" w:cs="Times New Roman"/>
        </w:rPr>
      </w:pPr>
      <w:r>
        <w:rPr>
          <w:rFonts w:ascii="Times New Roman" w:hAnsi="Times New Roman" w:cs="Times New Roman"/>
        </w:rPr>
        <w:br w:type="page"/>
      </w:r>
    </w:p>
    <w:tbl>
      <w:tblPr>
        <w:tblW w:w="15924"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274"/>
        <w:gridCol w:w="2912"/>
        <w:gridCol w:w="2912"/>
        <w:gridCol w:w="2913"/>
        <w:gridCol w:w="2913"/>
      </w:tblGrid>
      <w:tr w:rsidR="00196F32" w:rsidRPr="00605080" w14:paraId="277DA022" w14:textId="77777777" w:rsidTr="006A4AB2">
        <w:trPr>
          <w:trHeight w:val="740"/>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9392E" w14:textId="77777777" w:rsidR="00196F32" w:rsidRPr="00605080" w:rsidRDefault="00196F32" w:rsidP="006A4AB2">
            <w:pPr>
              <w:pStyle w:val="BodyBA"/>
            </w:pPr>
            <w:r w:rsidRPr="00605080">
              <w:lastRenderedPageBreak/>
              <w:t>Action</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36637" w14:textId="77777777" w:rsidR="00196F32" w:rsidRPr="00605080" w:rsidRDefault="00196F32" w:rsidP="006A4AB2">
            <w:pPr>
              <w:pStyle w:val="BodyBA"/>
            </w:pPr>
            <w:r w:rsidRPr="00605080">
              <w:t>Who Responsible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510EA" w14:textId="77777777" w:rsidR="00196F32" w:rsidRPr="00605080" w:rsidRDefault="00196F32" w:rsidP="006A4AB2">
            <w:pPr>
              <w:pStyle w:val="BodyBA"/>
            </w:pPr>
            <w:r w:rsidRPr="00605080">
              <w:rPr>
                <w:u w:color="FF0000"/>
              </w:rPr>
              <w:t>2020</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6BF0C" w14:textId="77777777" w:rsidR="00196F32" w:rsidRPr="00605080" w:rsidRDefault="00196F32" w:rsidP="006A4AB2">
            <w:pPr>
              <w:pStyle w:val="BodyBA"/>
            </w:pPr>
            <w:r w:rsidRPr="00605080">
              <w:rPr>
                <w:u w:color="FF0000"/>
              </w:rPr>
              <w:t>2021</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E143" w14:textId="77777777" w:rsidR="00196F32" w:rsidRPr="00605080" w:rsidRDefault="00196F32" w:rsidP="006A4AB2">
            <w:pPr>
              <w:pStyle w:val="BodyBA"/>
            </w:pPr>
            <w:r w:rsidRPr="00605080">
              <w:rPr>
                <w:u w:color="FF0000"/>
              </w:rPr>
              <w:t>2022</w:t>
            </w:r>
          </w:p>
        </w:tc>
      </w:tr>
      <w:tr w:rsidR="00196F32" w:rsidRPr="00605080" w14:paraId="36202355" w14:textId="77777777" w:rsidTr="006A4AB2">
        <w:trPr>
          <w:trHeight w:val="740"/>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4F532" w14:textId="77777777" w:rsidR="00196F32" w:rsidRPr="00605080" w:rsidRDefault="00196F32" w:rsidP="006A4AB2">
            <w:pPr>
              <w:pStyle w:val="BodyBA"/>
            </w:pPr>
            <w:r w:rsidRPr="00605080">
              <w:t>Prepare yearly budgets and targets.</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4586" w14:textId="77777777" w:rsidR="00196F32" w:rsidRPr="00605080" w:rsidRDefault="00196F32" w:rsidP="006A4AB2">
            <w:pPr>
              <w:pStyle w:val="BodyBA"/>
            </w:pPr>
            <w:r w:rsidRPr="00605080">
              <w:t>Chair/Vice Chair/</w:t>
            </w:r>
          </w:p>
          <w:p w14:paraId="144AEEAA" w14:textId="77777777" w:rsidR="00196F32" w:rsidRPr="00605080" w:rsidRDefault="00196F32" w:rsidP="006A4AB2">
            <w:pPr>
              <w:pStyle w:val="BodyBA"/>
            </w:pPr>
            <w:r w:rsidRPr="00605080">
              <w:t>Treasurer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A017" w14:textId="77777777" w:rsidR="00196F32" w:rsidRPr="00605080" w:rsidRDefault="00196F32" w:rsidP="006A4AB2">
            <w:pPr>
              <w:pStyle w:val="BodyBA"/>
            </w:pPr>
            <w:r w:rsidRPr="00605080">
              <w:rPr>
                <w:u w:color="FF0000"/>
              </w:rPr>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4BE6" w14:textId="77777777" w:rsidR="00196F32" w:rsidRPr="00605080" w:rsidRDefault="00196F32" w:rsidP="006A4AB2">
            <w:pPr>
              <w:pStyle w:val="BodyBA"/>
            </w:pPr>
            <w:r w:rsidRPr="00605080">
              <w:rPr>
                <w:u w:color="FF0000"/>
              </w:rPr>
              <w:t xml:space="preserve"> 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0A393" w14:textId="77777777" w:rsidR="00196F32" w:rsidRPr="00605080" w:rsidRDefault="00196F32" w:rsidP="006A4AB2">
            <w:pPr>
              <w:pStyle w:val="BodyBA"/>
            </w:pPr>
            <w:r w:rsidRPr="00605080">
              <w:rPr>
                <w:u w:color="FF0000"/>
              </w:rPr>
              <w:t>Annually</w:t>
            </w:r>
          </w:p>
        </w:tc>
      </w:tr>
      <w:tr w:rsidR="00196F32" w:rsidRPr="00605080" w14:paraId="11F12D80" w14:textId="77777777" w:rsidTr="006A4AB2">
        <w:trPr>
          <w:trHeight w:val="1080"/>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8410F" w14:textId="77777777" w:rsidR="00196F32" w:rsidRPr="00605080" w:rsidRDefault="00196F32" w:rsidP="006A4AB2">
            <w:pPr>
              <w:pStyle w:val="BodyBA"/>
            </w:pPr>
            <w:r w:rsidRPr="00605080">
              <w:t xml:space="preserve">Report to Board on </w:t>
            </w:r>
          </w:p>
          <w:p w14:paraId="13E49360" w14:textId="77777777" w:rsidR="00196F32" w:rsidRPr="00605080" w:rsidRDefault="00196F32" w:rsidP="006A4AB2">
            <w:pPr>
              <w:pStyle w:val="BodyBA"/>
            </w:pPr>
            <w:r w:rsidRPr="00605080">
              <w:t xml:space="preserve">progress against </w:t>
            </w:r>
          </w:p>
          <w:p w14:paraId="42F682D2" w14:textId="77777777" w:rsidR="00196F32" w:rsidRPr="00605080" w:rsidRDefault="00196F32" w:rsidP="006A4AB2">
            <w:pPr>
              <w:pStyle w:val="BodyBA"/>
            </w:pPr>
            <w:r w:rsidRPr="00605080">
              <w:t xml:space="preserve">budgets and spend.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58DEE" w14:textId="77777777" w:rsidR="00196F32" w:rsidRPr="00605080" w:rsidRDefault="00196F32" w:rsidP="006A4AB2">
            <w:pPr>
              <w:pStyle w:val="BodyBA"/>
            </w:pPr>
            <w:r w:rsidRPr="00605080">
              <w:t>Treasurer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29C8F"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CDD29"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D451D" w14:textId="77777777" w:rsidR="00196F32" w:rsidRPr="00605080" w:rsidRDefault="00196F32" w:rsidP="006A4AB2">
            <w:pPr>
              <w:pStyle w:val="BodyBA"/>
            </w:pPr>
            <w:r w:rsidRPr="00605080">
              <w:rPr>
                <w:u w:color="FF0000"/>
              </w:rPr>
              <w:t>4 per annum</w:t>
            </w:r>
          </w:p>
        </w:tc>
      </w:tr>
      <w:tr w:rsidR="00196F32" w:rsidRPr="00605080" w14:paraId="526F49BD" w14:textId="77777777" w:rsidTr="006A4AB2">
        <w:trPr>
          <w:trHeight w:val="1410"/>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B314F" w14:textId="77777777" w:rsidR="00196F32" w:rsidRPr="00605080" w:rsidRDefault="00196F32" w:rsidP="006A4AB2">
            <w:pPr>
              <w:pStyle w:val="BodyBA"/>
            </w:pPr>
            <w:r w:rsidRPr="00605080">
              <w:t xml:space="preserve">Produce general </w:t>
            </w:r>
          </w:p>
          <w:p w14:paraId="674F8B2C" w14:textId="77777777" w:rsidR="00196F32" w:rsidRPr="00605080" w:rsidRDefault="00196F32" w:rsidP="006A4AB2">
            <w:pPr>
              <w:pStyle w:val="BodyBA"/>
            </w:pPr>
            <w:r w:rsidRPr="00605080">
              <w:t xml:space="preserve">financial management </w:t>
            </w:r>
          </w:p>
          <w:p w14:paraId="719B1157" w14:textId="77777777" w:rsidR="00196F32" w:rsidRPr="00605080" w:rsidRDefault="00196F32" w:rsidP="006A4AB2">
            <w:pPr>
              <w:pStyle w:val="BodyBA"/>
            </w:pPr>
            <w:r w:rsidRPr="00605080">
              <w:t>reports to the Board.</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2832" w14:textId="77777777" w:rsidR="00196F32" w:rsidRPr="00605080" w:rsidRDefault="00196F32" w:rsidP="006A4AB2">
            <w:pPr>
              <w:pStyle w:val="BodyBA"/>
            </w:pPr>
            <w:r w:rsidRPr="00605080">
              <w:t>Treasurer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EE17"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1BFBA"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4EE1B" w14:textId="77777777" w:rsidR="00196F32" w:rsidRPr="00605080" w:rsidRDefault="00196F32" w:rsidP="006A4AB2">
            <w:pPr>
              <w:pStyle w:val="BodyBA"/>
            </w:pPr>
            <w:r w:rsidRPr="00605080">
              <w:rPr>
                <w:u w:color="FF0000"/>
              </w:rPr>
              <w:t>4 per annum</w:t>
            </w:r>
          </w:p>
        </w:tc>
      </w:tr>
      <w:tr w:rsidR="00196F32" w:rsidRPr="00605080" w14:paraId="18D1BD70" w14:textId="77777777" w:rsidTr="006A4AB2">
        <w:trPr>
          <w:trHeight w:val="1760"/>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BFE3" w14:textId="77777777" w:rsidR="00196F32" w:rsidRPr="00605080" w:rsidRDefault="00196F32" w:rsidP="006A4AB2">
            <w:pPr>
              <w:pStyle w:val="BodyBA"/>
            </w:pPr>
            <w:r w:rsidRPr="00605080">
              <w:t>Communicate financial summary information to sponsors and general public</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A3457" w14:textId="77777777" w:rsidR="00196F32" w:rsidRPr="00605080" w:rsidRDefault="00196F32" w:rsidP="006A4AB2">
            <w:pPr>
              <w:pStyle w:val="BodyBA"/>
            </w:pPr>
            <w:r w:rsidRPr="00605080">
              <w:t>Treasurer: via website,</w:t>
            </w:r>
          </w:p>
          <w:p w14:paraId="2F86D562" w14:textId="77777777" w:rsidR="00196F32" w:rsidRPr="00605080" w:rsidRDefault="00196F32" w:rsidP="006A4AB2">
            <w:pPr>
              <w:pStyle w:val="BodyBA"/>
            </w:pPr>
            <w:r w:rsidRPr="00605080">
              <w:t>the EVC Newsletter and</w:t>
            </w:r>
          </w:p>
          <w:p w14:paraId="62B4DA1B" w14:textId="77777777" w:rsidR="00196F32" w:rsidRPr="00605080" w:rsidRDefault="00196F32" w:rsidP="006A4AB2">
            <w:pPr>
              <w:pStyle w:val="BodyBA"/>
            </w:pPr>
            <w:r w:rsidRPr="00605080">
              <w:t>at donor events.</w:t>
            </w:r>
          </w:p>
          <w:p w14:paraId="4F201EEA" w14:textId="77777777" w:rsidR="00196F32" w:rsidRPr="00605080" w:rsidRDefault="00196F32" w:rsidP="006A4AB2">
            <w:pPr>
              <w:pStyle w:val="BodyBA"/>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EE06F" w14:textId="77777777" w:rsidR="00196F32" w:rsidRPr="00605080" w:rsidRDefault="00196F32" w:rsidP="006A4AB2">
            <w:pPr>
              <w:pStyle w:val="BodyBA"/>
              <w:rPr>
                <w:u w:color="FF0000"/>
              </w:rPr>
            </w:pPr>
            <w:r w:rsidRPr="00605080">
              <w:rPr>
                <w:u w:color="FF0000"/>
              </w:rPr>
              <w:t>At least annually &amp;</w:t>
            </w:r>
          </w:p>
          <w:p w14:paraId="5304CB9A" w14:textId="77777777" w:rsidR="00196F32" w:rsidRPr="00605080" w:rsidRDefault="00196F32" w:rsidP="006A4AB2">
            <w:pPr>
              <w:pStyle w:val="BodyBA"/>
            </w:pPr>
            <w:r w:rsidRPr="00605080">
              <w:rPr>
                <w:u w:color="FF0000"/>
              </w:rPr>
              <w:t>usually more often.</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C582" w14:textId="77777777" w:rsidR="00196F32" w:rsidRPr="00605080" w:rsidRDefault="00196F32" w:rsidP="006A4AB2">
            <w:pPr>
              <w:pStyle w:val="BodyBA"/>
              <w:rPr>
                <w:u w:color="FF0000"/>
              </w:rPr>
            </w:pPr>
            <w:r w:rsidRPr="00605080">
              <w:rPr>
                <w:u w:color="FF0000"/>
              </w:rPr>
              <w:t>At least annually &amp;</w:t>
            </w:r>
          </w:p>
          <w:p w14:paraId="7DBD0203" w14:textId="77777777" w:rsidR="00196F32" w:rsidRPr="00605080" w:rsidRDefault="00196F32" w:rsidP="006A4AB2">
            <w:pPr>
              <w:pStyle w:val="BodyBA"/>
            </w:pPr>
            <w:r w:rsidRPr="00605080">
              <w:rPr>
                <w:u w:color="FF0000"/>
              </w:rPr>
              <w:t>usually more often.</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31B9C" w14:textId="77777777" w:rsidR="00196F32" w:rsidRPr="00605080" w:rsidRDefault="00196F32" w:rsidP="006A4AB2">
            <w:pPr>
              <w:pStyle w:val="BodyBA"/>
              <w:rPr>
                <w:u w:color="FF0000"/>
              </w:rPr>
            </w:pPr>
            <w:r w:rsidRPr="00605080">
              <w:rPr>
                <w:u w:color="FF0000"/>
              </w:rPr>
              <w:t>At least annually &amp;</w:t>
            </w:r>
          </w:p>
          <w:p w14:paraId="2D470684" w14:textId="77777777" w:rsidR="00196F32" w:rsidRPr="00605080" w:rsidRDefault="00196F32" w:rsidP="006A4AB2">
            <w:pPr>
              <w:pStyle w:val="BodyBA"/>
            </w:pPr>
            <w:r w:rsidRPr="00605080">
              <w:rPr>
                <w:u w:color="FF0000"/>
              </w:rPr>
              <w:t>usually more often.</w:t>
            </w:r>
          </w:p>
        </w:tc>
      </w:tr>
      <w:tr w:rsidR="00196F32" w:rsidRPr="00605080" w14:paraId="12FCCEB4" w14:textId="77777777" w:rsidTr="006A4AB2">
        <w:trPr>
          <w:trHeight w:val="1918"/>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D301A" w14:textId="77777777" w:rsidR="00196F32" w:rsidRPr="00605080" w:rsidRDefault="00196F32" w:rsidP="006A4AB2">
            <w:pPr>
              <w:pStyle w:val="BodyBA"/>
            </w:pPr>
            <w:proofErr w:type="spellStart"/>
            <w:r w:rsidRPr="00605080">
              <w:t>Organise</w:t>
            </w:r>
            <w:proofErr w:type="spellEnd"/>
            <w:r w:rsidRPr="00605080">
              <w:t xml:space="preserve"> audited UK and Ugandan based accounts.</w:t>
            </w:r>
          </w:p>
          <w:p w14:paraId="2F0B3B0D" w14:textId="77777777" w:rsidR="00196F32" w:rsidRPr="00605080" w:rsidRDefault="00196F32" w:rsidP="006A4AB2">
            <w:pPr>
              <w:pStyle w:val="BodyBA"/>
            </w:pP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20E3" w14:textId="77777777" w:rsidR="00196F32" w:rsidRPr="00605080" w:rsidRDefault="00196F32" w:rsidP="006A4AB2">
            <w:pPr>
              <w:pStyle w:val="BodyBA"/>
            </w:pPr>
            <w:r w:rsidRPr="00605080">
              <w:t>Treasurer and Ugandan based Project Director /</w:t>
            </w:r>
          </w:p>
          <w:p w14:paraId="5D2B8306" w14:textId="77777777" w:rsidR="00196F32" w:rsidRPr="00605080" w:rsidRDefault="00196F32" w:rsidP="006A4AB2">
            <w:pPr>
              <w:pStyle w:val="BodyBA"/>
            </w:pPr>
            <w:r w:rsidRPr="00605080">
              <w:rPr>
                <w:u w:color="E90000"/>
              </w:rPr>
              <w:t>Finance &amp; Administration Manager.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5FDC" w14:textId="77777777" w:rsidR="00196F32" w:rsidRPr="00605080" w:rsidRDefault="00196F32" w:rsidP="006A4AB2">
            <w:pPr>
              <w:pStyle w:val="BodyBA"/>
            </w:pPr>
            <w:r w:rsidRPr="00605080">
              <w:rPr>
                <w:u w:color="FF0000"/>
              </w:rPr>
              <w:t xml:space="preserve"> 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05D39" w14:textId="77777777" w:rsidR="00196F32" w:rsidRPr="00605080" w:rsidRDefault="00196F32" w:rsidP="006A4AB2">
            <w:pPr>
              <w:pStyle w:val="BodyBA"/>
            </w:pPr>
            <w:r w:rsidRPr="00605080">
              <w:rPr>
                <w:u w:color="FF0000"/>
              </w:rPr>
              <w:t>Annually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5FE6" w14:textId="77777777" w:rsidR="00196F32" w:rsidRPr="00605080" w:rsidRDefault="00196F32" w:rsidP="006A4AB2">
            <w:pPr>
              <w:pStyle w:val="BodyBA"/>
            </w:pPr>
            <w:r w:rsidRPr="00605080">
              <w:rPr>
                <w:u w:color="FF0000"/>
              </w:rPr>
              <w:t xml:space="preserve"> Annually</w:t>
            </w:r>
          </w:p>
        </w:tc>
      </w:tr>
      <w:tr w:rsidR="00196F32" w:rsidRPr="00605080" w14:paraId="05116E8A" w14:textId="77777777" w:rsidTr="006A4AB2">
        <w:trPr>
          <w:trHeight w:val="1308"/>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28232" w14:textId="77777777" w:rsidR="00196F32" w:rsidRPr="00605080" w:rsidRDefault="00196F32" w:rsidP="006A4AB2">
            <w:pPr>
              <w:pStyle w:val="BodyBA"/>
            </w:pPr>
            <w:r w:rsidRPr="00605080">
              <w:lastRenderedPageBreak/>
              <w:t xml:space="preserve">Review cash flow and expenditure in detail and </w:t>
            </w:r>
            <w:r w:rsidRPr="00605080">
              <w:rPr>
                <w:u w:color="EF0000"/>
              </w:rPr>
              <w:t>implement any necessary action. Also make recommendations to the EVC Board.</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717D" w14:textId="77777777" w:rsidR="00196F32" w:rsidRPr="00605080" w:rsidRDefault="00196F32" w:rsidP="006A4AB2">
            <w:pPr>
              <w:pStyle w:val="BodyBA"/>
            </w:pPr>
            <w:r w:rsidRPr="00605080">
              <w:t xml:space="preserve">Treasurer / Finance &amp; Management </w:t>
            </w:r>
          </w:p>
          <w:p w14:paraId="0BA37A2B" w14:textId="77777777" w:rsidR="00196F32" w:rsidRPr="00605080" w:rsidRDefault="00196F32" w:rsidP="006A4AB2">
            <w:pPr>
              <w:pStyle w:val="BodyBA"/>
            </w:pPr>
            <w:r w:rsidRPr="00605080">
              <w:t>Committee.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2681D"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E59F"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5CA5F" w14:textId="77777777" w:rsidR="00196F32" w:rsidRPr="00605080" w:rsidRDefault="00196F32" w:rsidP="006A4AB2">
            <w:pPr>
              <w:pStyle w:val="BodyBA"/>
            </w:pPr>
            <w:r w:rsidRPr="00605080">
              <w:rPr>
                <w:u w:color="FF0000"/>
              </w:rPr>
              <w:t>4 per annum</w:t>
            </w:r>
          </w:p>
        </w:tc>
      </w:tr>
      <w:tr w:rsidR="00196F32" w:rsidRPr="00605080" w14:paraId="567D5603" w14:textId="77777777" w:rsidTr="006A4AB2">
        <w:trPr>
          <w:trHeight w:val="1080"/>
        </w:trPr>
        <w:tc>
          <w:tcPr>
            <w:tcW w:w="4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A5750" w14:textId="77777777" w:rsidR="00196F32" w:rsidRPr="00605080" w:rsidRDefault="00196F32" w:rsidP="006A4AB2">
            <w:pPr>
              <w:pStyle w:val="BodyBA"/>
            </w:pPr>
            <w:r w:rsidRPr="00605080">
              <w:t xml:space="preserve">Chair finance and management </w:t>
            </w:r>
          </w:p>
          <w:p w14:paraId="55844DDC" w14:textId="77777777" w:rsidR="00196F32" w:rsidRPr="00605080" w:rsidRDefault="00196F32" w:rsidP="006A4AB2">
            <w:pPr>
              <w:pStyle w:val="BodyBA"/>
            </w:pPr>
            <w:r w:rsidRPr="00605080">
              <w:t>sub-committee</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BDACB" w14:textId="77777777" w:rsidR="00196F32" w:rsidRPr="00605080" w:rsidRDefault="00196F32" w:rsidP="006A4AB2">
            <w:pPr>
              <w:pStyle w:val="BodyBA"/>
            </w:pPr>
            <w:r w:rsidRPr="00605080">
              <w:t>Treasurer</w:t>
            </w:r>
          </w:p>
        </w:tc>
        <w:tc>
          <w:tcPr>
            <w:tcW w:w="2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90D7"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23B94" w14:textId="77777777" w:rsidR="00196F32" w:rsidRPr="00605080" w:rsidRDefault="00196F32" w:rsidP="006A4AB2">
            <w:pPr>
              <w:pStyle w:val="BodyBA"/>
            </w:pPr>
            <w:r w:rsidRPr="00605080">
              <w:rPr>
                <w:u w:color="FF0000"/>
              </w:rPr>
              <w:t>4 per annum</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494CE" w14:textId="77777777" w:rsidR="00196F32" w:rsidRPr="00605080" w:rsidRDefault="00196F32" w:rsidP="006A4AB2">
            <w:pPr>
              <w:pStyle w:val="BodyBA"/>
            </w:pPr>
            <w:r w:rsidRPr="00605080">
              <w:rPr>
                <w:u w:color="FF0000"/>
              </w:rPr>
              <w:t>4 per annum</w:t>
            </w:r>
          </w:p>
        </w:tc>
      </w:tr>
    </w:tbl>
    <w:p w14:paraId="5CE0A85B" w14:textId="44D8B408" w:rsidR="006011EE" w:rsidRDefault="006011EE" w:rsidP="00EE08E1">
      <w:pPr>
        <w:rPr>
          <w:rFonts w:ascii="Times New Roman" w:hAnsi="Times New Roman" w:cs="Times New Roman"/>
        </w:rPr>
      </w:pPr>
    </w:p>
    <w:p w14:paraId="612BCAAE" w14:textId="2DEAB8EC" w:rsidR="00C75EA4" w:rsidRPr="007D551F" w:rsidRDefault="004F55B0" w:rsidP="007D551F">
      <w:pPr>
        <w:pStyle w:val="Heading"/>
      </w:pPr>
      <w:bookmarkStart w:id="21" w:name="_Toc58960006"/>
      <w:r w:rsidRPr="007D551F">
        <w:t>Projects</w:t>
      </w:r>
      <w:bookmarkEnd w:id="21"/>
    </w:p>
    <w:p w14:paraId="680B6C7F" w14:textId="77777777" w:rsidR="00C75EA4" w:rsidRDefault="00C75EA4" w:rsidP="00C75EA4">
      <w:pPr>
        <w:pStyle w:val="BodyA"/>
        <w:rPr>
          <w:rFonts w:ascii="Times New Roman" w:eastAsia="Times New Roman" w:hAnsi="Times New Roman" w:cs="Times New Roman"/>
          <w:sz w:val="28"/>
          <w:szCs w:val="28"/>
        </w:rPr>
      </w:pPr>
    </w:p>
    <w:p w14:paraId="194E2492" w14:textId="4371C662" w:rsidR="00C75EA4" w:rsidRPr="004F55B0" w:rsidRDefault="004F55B0" w:rsidP="00C75EA4">
      <w:pPr>
        <w:pStyle w:val="BodyA"/>
        <w:rPr>
          <w:rFonts w:ascii="Times New Roman" w:hAnsi="Times New Roman"/>
          <w:b/>
          <w:bCs/>
          <w:i/>
          <w:iCs/>
          <w:sz w:val="28"/>
          <w:szCs w:val="28"/>
        </w:rPr>
      </w:pPr>
      <w:r w:rsidRPr="004F55B0">
        <w:rPr>
          <w:rFonts w:ascii="Times New Roman" w:hAnsi="Times New Roman"/>
          <w:b/>
          <w:bCs/>
          <w:i/>
          <w:iCs/>
          <w:sz w:val="28"/>
          <w:szCs w:val="28"/>
        </w:rPr>
        <w:t>Description of projects currently underway</w:t>
      </w:r>
    </w:p>
    <w:p w14:paraId="65DDC61C" w14:textId="77777777" w:rsidR="00C75EA4" w:rsidRDefault="00C75EA4" w:rsidP="00C75EA4">
      <w:pPr>
        <w:pStyle w:val="BodyA"/>
        <w:rPr>
          <w:rFonts w:ascii="Times New Roman" w:hAnsi="Times New Roman"/>
          <w:sz w:val="28"/>
          <w:szCs w:val="28"/>
        </w:rPr>
      </w:pPr>
    </w:p>
    <w:p w14:paraId="08060E8C" w14:textId="77777777" w:rsidR="00C75EA4" w:rsidRDefault="00C75EA4" w:rsidP="00C75EA4">
      <w:pPr>
        <w:pStyle w:val="BodyA"/>
        <w:rPr>
          <w:rFonts w:ascii="Times New Roman" w:hAnsi="Times New Roman"/>
          <w:sz w:val="28"/>
          <w:szCs w:val="28"/>
        </w:rPr>
      </w:pPr>
      <w:r>
        <w:rPr>
          <w:rFonts w:ascii="Times New Roman" w:hAnsi="Times New Roman"/>
          <w:sz w:val="28"/>
          <w:szCs w:val="28"/>
        </w:rPr>
        <w:t>We are currently managing two capital Projects in Uganda:</w:t>
      </w:r>
    </w:p>
    <w:p w14:paraId="65C44D4A" w14:textId="151A8A15" w:rsidR="00C75EA4" w:rsidRDefault="00C75EA4" w:rsidP="00C75EA4">
      <w:pPr>
        <w:pStyle w:val="BodyA"/>
        <w:rPr>
          <w:rFonts w:ascii="Times New Roman" w:hAnsi="Times New Roman"/>
          <w:sz w:val="28"/>
          <w:szCs w:val="28"/>
        </w:rPr>
      </w:pPr>
      <w:r>
        <w:rPr>
          <w:rFonts w:ascii="Times New Roman" w:hAnsi="Times New Roman"/>
          <w:sz w:val="28"/>
          <w:szCs w:val="28"/>
        </w:rPr>
        <w:t xml:space="preserve">                                                                                                                                                                                                     </w:t>
      </w:r>
    </w:p>
    <w:p w14:paraId="36D60320" w14:textId="77777777" w:rsidR="00C75EA4" w:rsidRDefault="00C75EA4" w:rsidP="00C75EA4">
      <w:pPr>
        <w:pStyle w:val="BodyA"/>
        <w:rPr>
          <w:rFonts w:ascii="Times New Roman" w:hAnsi="Times New Roman"/>
          <w:sz w:val="28"/>
          <w:szCs w:val="28"/>
        </w:rPr>
      </w:pPr>
      <w:r>
        <w:rPr>
          <w:rFonts w:ascii="Times New Roman" w:hAnsi="Times New Roman"/>
          <w:sz w:val="28"/>
          <w:szCs w:val="28"/>
        </w:rPr>
        <w:t xml:space="preserve">Project 1, A </w:t>
      </w:r>
      <w:proofErr w:type="gramStart"/>
      <w:r>
        <w:rPr>
          <w:rFonts w:ascii="Times New Roman" w:hAnsi="Times New Roman"/>
          <w:sz w:val="28"/>
          <w:szCs w:val="28"/>
        </w:rPr>
        <w:t>boys</w:t>
      </w:r>
      <w:proofErr w:type="gramEnd"/>
      <w:r>
        <w:rPr>
          <w:rFonts w:ascii="Times New Roman" w:hAnsi="Times New Roman"/>
          <w:sz w:val="28"/>
          <w:szCs w:val="28"/>
        </w:rPr>
        <w:t xml:space="preserve"> dormitory for St </w:t>
      </w:r>
      <w:proofErr w:type="spellStart"/>
      <w:r>
        <w:rPr>
          <w:rFonts w:ascii="Times New Roman" w:hAnsi="Times New Roman"/>
          <w:sz w:val="28"/>
          <w:szCs w:val="28"/>
        </w:rPr>
        <w:t>Matia</w:t>
      </w:r>
      <w:proofErr w:type="spellEnd"/>
      <w:r>
        <w:rPr>
          <w:rFonts w:ascii="Times New Roman" w:hAnsi="Times New Roman"/>
          <w:sz w:val="28"/>
          <w:szCs w:val="28"/>
        </w:rPr>
        <w:t xml:space="preserve"> Mulumba Primary School in a village in the </w:t>
      </w:r>
      <w:proofErr w:type="spellStart"/>
      <w:r>
        <w:rPr>
          <w:rFonts w:ascii="Times New Roman" w:hAnsi="Times New Roman"/>
          <w:sz w:val="28"/>
          <w:szCs w:val="28"/>
        </w:rPr>
        <w:t>Masaka</w:t>
      </w:r>
      <w:proofErr w:type="spellEnd"/>
      <w:r>
        <w:rPr>
          <w:rFonts w:ascii="Times New Roman" w:hAnsi="Times New Roman"/>
          <w:sz w:val="28"/>
          <w:szCs w:val="28"/>
        </w:rPr>
        <w:t xml:space="preserve"> area.</w:t>
      </w:r>
    </w:p>
    <w:p w14:paraId="4B42A409" w14:textId="77777777" w:rsidR="00C75EA4" w:rsidRDefault="00C75EA4" w:rsidP="00C75EA4">
      <w:pPr>
        <w:pStyle w:val="BodyA"/>
        <w:rPr>
          <w:rFonts w:ascii="Times New Roman" w:hAnsi="Times New Roman"/>
          <w:sz w:val="28"/>
          <w:szCs w:val="28"/>
        </w:rPr>
      </w:pPr>
    </w:p>
    <w:p w14:paraId="569BDD10" w14:textId="77777777" w:rsidR="00C75EA4" w:rsidRDefault="00C75EA4" w:rsidP="00C75EA4">
      <w:pPr>
        <w:pStyle w:val="BodyA"/>
        <w:rPr>
          <w:rFonts w:ascii="Times New Roman" w:hAnsi="Times New Roman"/>
          <w:sz w:val="28"/>
          <w:szCs w:val="28"/>
        </w:rPr>
      </w:pPr>
      <w:r>
        <w:rPr>
          <w:rFonts w:ascii="Times New Roman" w:hAnsi="Times New Roman"/>
          <w:sz w:val="28"/>
          <w:szCs w:val="28"/>
        </w:rPr>
        <w:t>Work started on 27 April 2020 and rapid progress has been made from levelling the site, setting out, foundations, walls and</w:t>
      </w:r>
    </w:p>
    <w:p w14:paraId="337A5F30" w14:textId="77777777" w:rsidR="00C11B25" w:rsidRDefault="00C75EA4" w:rsidP="00C75EA4">
      <w:pPr>
        <w:pStyle w:val="BodyA"/>
        <w:rPr>
          <w:rFonts w:ascii="Times New Roman" w:hAnsi="Times New Roman"/>
          <w:sz w:val="28"/>
          <w:szCs w:val="28"/>
        </w:rPr>
      </w:pPr>
      <w:r>
        <w:rPr>
          <w:rFonts w:ascii="Times New Roman" w:hAnsi="Times New Roman"/>
          <w:sz w:val="28"/>
          <w:szCs w:val="28"/>
        </w:rPr>
        <w:t>roof. With the building weatherproof, we are engaged on the finishing touches including doors, windows, plastering, electrical</w:t>
      </w:r>
      <w:r w:rsidR="0059676E">
        <w:rPr>
          <w:rFonts w:ascii="Times New Roman" w:hAnsi="Times New Roman"/>
          <w:sz w:val="28"/>
          <w:szCs w:val="28"/>
        </w:rPr>
        <w:t xml:space="preserve"> </w:t>
      </w:r>
      <w:r>
        <w:rPr>
          <w:rFonts w:ascii="Times New Roman" w:hAnsi="Times New Roman"/>
          <w:sz w:val="28"/>
          <w:szCs w:val="28"/>
        </w:rPr>
        <w:t xml:space="preserve">installation and painting. The dormitory will have a surrounding privacy wall, toilets and shower cubicles. A 10,000 </w:t>
      </w:r>
      <w:proofErr w:type="spellStart"/>
      <w:r>
        <w:rPr>
          <w:rFonts w:ascii="Times New Roman" w:hAnsi="Times New Roman"/>
          <w:sz w:val="28"/>
          <w:szCs w:val="28"/>
        </w:rPr>
        <w:t>litre</w:t>
      </w:r>
      <w:proofErr w:type="spellEnd"/>
      <w:r>
        <w:rPr>
          <w:rFonts w:ascii="Times New Roman" w:hAnsi="Times New Roman"/>
          <w:sz w:val="28"/>
          <w:szCs w:val="28"/>
        </w:rPr>
        <w:t xml:space="preserve"> tank</w:t>
      </w:r>
      <w:r w:rsidR="00C11B25">
        <w:rPr>
          <w:rFonts w:ascii="Times New Roman" w:hAnsi="Times New Roman"/>
          <w:sz w:val="28"/>
          <w:szCs w:val="28"/>
        </w:rPr>
        <w:t xml:space="preserve"> </w:t>
      </w:r>
      <w:r>
        <w:rPr>
          <w:rFonts w:ascii="Times New Roman" w:hAnsi="Times New Roman"/>
          <w:sz w:val="28"/>
          <w:szCs w:val="28"/>
        </w:rPr>
        <w:t>will be installed to collect rainwater. EVC Uganda has provided additional funds for 60 bunk beds.</w:t>
      </w:r>
    </w:p>
    <w:p w14:paraId="531C273C" w14:textId="7F434EAE" w:rsidR="00C75EA4" w:rsidRPr="00007A3B" w:rsidRDefault="00C75EA4" w:rsidP="00C75EA4">
      <w:pPr>
        <w:pStyle w:val="BodyA"/>
        <w:rPr>
          <w:rFonts w:ascii="Times New Roman" w:hAnsi="Times New Roman"/>
          <w:color w:val="5B9BD5" w:themeColor="accent5"/>
          <w:sz w:val="28"/>
          <w:szCs w:val="28"/>
        </w:rPr>
      </w:pPr>
      <w:r>
        <w:rPr>
          <w:rFonts w:ascii="Times New Roman" w:hAnsi="Times New Roman"/>
          <w:sz w:val="28"/>
          <w:szCs w:val="28"/>
        </w:rPr>
        <w:t>An organization called</w:t>
      </w:r>
      <w:r w:rsidR="00C11B25">
        <w:rPr>
          <w:rFonts w:ascii="Times New Roman" w:hAnsi="Times New Roman"/>
          <w:sz w:val="28"/>
          <w:szCs w:val="28"/>
        </w:rPr>
        <w:t xml:space="preserve"> </w:t>
      </w:r>
      <w:proofErr w:type="spellStart"/>
      <w:r>
        <w:rPr>
          <w:rFonts w:ascii="Times New Roman" w:hAnsi="Times New Roman"/>
          <w:sz w:val="28"/>
          <w:szCs w:val="28"/>
        </w:rPr>
        <w:t>Wilmslow</w:t>
      </w:r>
      <w:proofErr w:type="spellEnd"/>
      <w:r>
        <w:rPr>
          <w:rFonts w:ascii="Times New Roman" w:hAnsi="Times New Roman"/>
          <w:sz w:val="28"/>
          <w:szCs w:val="28"/>
        </w:rPr>
        <w:t xml:space="preserve"> Wells has recently agreed to fund the toilets / latrines and has asked us to put in a bid for funding the water harvesting</w:t>
      </w:r>
      <w:r w:rsidR="00FF5939">
        <w:rPr>
          <w:rFonts w:ascii="Times New Roman" w:hAnsi="Times New Roman"/>
          <w:sz w:val="28"/>
          <w:szCs w:val="28"/>
        </w:rPr>
        <w:t xml:space="preserve"> </w:t>
      </w:r>
      <w:r>
        <w:rPr>
          <w:rFonts w:ascii="Times New Roman" w:hAnsi="Times New Roman"/>
          <w:sz w:val="28"/>
          <w:szCs w:val="28"/>
        </w:rPr>
        <w:t xml:space="preserve">also at the school. The Project is due for completion in November 2020 and should be ready for the boys returning when the schools re open after lock down early next year. The Project has been inspected throughout for quality by the </w:t>
      </w:r>
      <w:proofErr w:type="spellStart"/>
      <w:r>
        <w:rPr>
          <w:rFonts w:ascii="Times New Roman" w:hAnsi="Times New Roman"/>
          <w:sz w:val="28"/>
          <w:szCs w:val="28"/>
        </w:rPr>
        <w:t>Masaka</w:t>
      </w:r>
      <w:proofErr w:type="spellEnd"/>
      <w:r>
        <w:rPr>
          <w:rFonts w:ascii="Times New Roman" w:hAnsi="Times New Roman"/>
          <w:sz w:val="28"/>
          <w:szCs w:val="28"/>
        </w:rPr>
        <w:t xml:space="preserve"> RC</w:t>
      </w:r>
      <w:r w:rsidR="00FF5939">
        <w:rPr>
          <w:rFonts w:ascii="Times New Roman" w:hAnsi="Times New Roman"/>
          <w:sz w:val="28"/>
          <w:szCs w:val="28"/>
        </w:rPr>
        <w:t xml:space="preserve"> </w:t>
      </w:r>
      <w:r>
        <w:rPr>
          <w:rFonts w:ascii="Times New Roman" w:hAnsi="Times New Roman"/>
          <w:sz w:val="28"/>
          <w:szCs w:val="28"/>
        </w:rPr>
        <w:t xml:space="preserve">Diocese building inspector and is currently within budget. </w:t>
      </w:r>
    </w:p>
    <w:p w14:paraId="7A1A112B" w14:textId="77777777" w:rsidR="00C75EA4" w:rsidRDefault="00C75EA4" w:rsidP="00C75EA4">
      <w:pPr>
        <w:pStyle w:val="BodyBA"/>
        <w:rPr>
          <w:sz w:val="28"/>
          <w:szCs w:val="28"/>
        </w:rPr>
      </w:pPr>
    </w:p>
    <w:p w14:paraId="55119FCC" w14:textId="77777777" w:rsidR="00C75EA4" w:rsidRDefault="00C75EA4" w:rsidP="00C75EA4">
      <w:pPr>
        <w:pStyle w:val="BodyA"/>
        <w:rPr>
          <w:rFonts w:ascii="Times New Roman" w:hAnsi="Times New Roman"/>
          <w:sz w:val="28"/>
          <w:szCs w:val="28"/>
        </w:rPr>
      </w:pPr>
      <w:r>
        <w:rPr>
          <w:rFonts w:ascii="Times New Roman" w:hAnsi="Times New Roman"/>
          <w:sz w:val="28"/>
          <w:szCs w:val="28"/>
        </w:rPr>
        <w:lastRenderedPageBreak/>
        <w:t xml:space="preserve">Project 2, A set of 5 classrooms for St </w:t>
      </w:r>
      <w:proofErr w:type="spellStart"/>
      <w:r>
        <w:rPr>
          <w:rFonts w:ascii="Times New Roman" w:hAnsi="Times New Roman"/>
          <w:sz w:val="28"/>
          <w:szCs w:val="28"/>
        </w:rPr>
        <w:t>Matia</w:t>
      </w:r>
      <w:proofErr w:type="spellEnd"/>
      <w:r>
        <w:rPr>
          <w:rFonts w:ascii="Times New Roman" w:hAnsi="Times New Roman"/>
          <w:sz w:val="28"/>
          <w:szCs w:val="28"/>
        </w:rPr>
        <w:t xml:space="preserve"> Mulumba Primary School.</w:t>
      </w:r>
    </w:p>
    <w:p w14:paraId="202C34A5" w14:textId="77777777" w:rsidR="00C75EA4" w:rsidRDefault="00C75EA4" w:rsidP="00C75EA4">
      <w:pPr>
        <w:pStyle w:val="BodyA"/>
        <w:rPr>
          <w:rFonts w:ascii="Times New Roman" w:hAnsi="Times New Roman"/>
          <w:sz w:val="28"/>
          <w:szCs w:val="28"/>
        </w:rPr>
      </w:pPr>
    </w:p>
    <w:p w14:paraId="5AEC681E" w14:textId="77777777" w:rsidR="00C75EA4" w:rsidRDefault="00C75EA4" w:rsidP="00C75EA4">
      <w:pPr>
        <w:pStyle w:val="BodyA"/>
        <w:rPr>
          <w:rFonts w:ascii="Times New Roman" w:hAnsi="Times New Roman"/>
          <w:sz w:val="28"/>
          <w:szCs w:val="28"/>
        </w:rPr>
      </w:pPr>
      <w:r>
        <w:rPr>
          <w:rFonts w:ascii="Times New Roman" w:hAnsi="Times New Roman"/>
          <w:sz w:val="28"/>
          <w:szCs w:val="28"/>
        </w:rPr>
        <w:t>Work has begun on levelling the site for the classroom block. This is a 6 months project due for completion in early 2021.</w:t>
      </w:r>
    </w:p>
    <w:p w14:paraId="3A63405C" w14:textId="5064EC25" w:rsidR="00C75EA4" w:rsidRDefault="00C75EA4" w:rsidP="00C75EA4">
      <w:pPr>
        <w:pStyle w:val="BodyA"/>
        <w:rPr>
          <w:rFonts w:ascii="Times New Roman" w:hAnsi="Times New Roman"/>
          <w:sz w:val="28"/>
          <w:szCs w:val="28"/>
        </w:rPr>
      </w:pPr>
      <w:r>
        <w:rPr>
          <w:rFonts w:ascii="Times New Roman" w:hAnsi="Times New Roman"/>
          <w:sz w:val="28"/>
          <w:szCs w:val="28"/>
        </w:rPr>
        <w:t>It will provide 5 classrooms for this school for subjects such as general education, a library, IT suite and 2 classrooms</w:t>
      </w:r>
    </w:p>
    <w:p w14:paraId="0CA8CDC3" w14:textId="2251E78F" w:rsidR="00C75EA4" w:rsidRPr="00DD4F6D" w:rsidRDefault="00C75EA4" w:rsidP="00C75EA4">
      <w:pPr>
        <w:pStyle w:val="BodyA"/>
        <w:rPr>
          <w:rFonts w:ascii="Times New Roman" w:hAnsi="Times New Roman"/>
          <w:color w:val="5B9BD5" w:themeColor="accent5"/>
          <w:sz w:val="28"/>
          <w:szCs w:val="28"/>
        </w:rPr>
      </w:pPr>
      <w:r>
        <w:rPr>
          <w:rFonts w:ascii="Times New Roman" w:hAnsi="Times New Roman"/>
          <w:sz w:val="28"/>
          <w:szCs w:val="28"/>
        </w:rPr>
        <w:t xml:space="preserve">for training in </w:t>
      </w:r>
      <w:r w:rsidR="00477BB9">
        <w:rPr>
          <w:rFonts w:ascii="Times New Roman" w:hAnsi="Times New Roman"/>
          <w:sz w:val="28"/>
          <w:szCs w:val="28"/>
        </w:rPr>
        <w:t xml:space="preserve">vocational </w:t>
      </w:r>
      <w:r>
        <w:rPr>
          <w:rFonts w:ascii="Times New Roman" w:hAnsi="Times New Roman"/>
          <w:sz w:val="28"/>
          <w:szCs w:val="28"/>
        </w:rPr>
        <w:t xml:space="preserve">skills such as tailoring and woodwork. </w:t>
      </w:r>
    </w:p>
    <w:p w14:paraId="42EA5821" w14:textId="77777777" w:rsidR="00C75EA4" w:rsidRDefault="00C75EA4" w:rsidP="00C75EA4">
      <w:pPr>
        <w:pStyle w:val="BodyA"/>
        <w:rPr>
          <w:rFonts w:ascii="Times New Roman" w:hAnsi="Times New Roman"/>
          <w:sz w:val="28"/>
          <w:szCs w:val="28"/>
        </w:rPr>
      </w:pPr>
    </w:p>
    <w:p w14:paraId="3343BCDC" w14:textId="3538D221" w:rsidR="00C75EA4" w:rsidRPr="006C111D" w:rsidRDefault="006C111D" w:rsidP="00C75EA4">
      <w:pPr>
        <w:pStyle w:val="BodyA"/>
        <w:rPr>
          <w:rFonts w:ascii="Times New Roman" w:hAnsi="Times New Roman"/>
          <w:b/>
          <w:bCs/>
          <w:i/>
          <w:iCs/>
          <w:sz w:val="28"/>
          <w:szCs w:val="28"/>
        </w:rPr>
      </w:pPr>
      <w:r w:rsidRPr="006C111D">
        <w:rPr>
          <w:rFonts w:ascii="Times New Roman" w:hAnsi="Times New Roman"/>
          <w:b/>
          <w:bCs/>
          <w:i/>
          <w:iCs/>
          <w:sz w:val="28"/>
          <w:szCs w:val="28"/>
        </w:rPr>
        <w:t>Future projects and priorities</w:t>
      </w:r>
    </w:p>
    <w:p w14:paraId="48B119B7" w14:textId="77777777" w:rsidR="00C75EA4" w:rsidRDefault="00C75EA4" w:rsidP="00C75EA4">
      <w:pPr>
        <w:pStyle w:val="BodyA"/>
        <w:rPr>
          <w:rFonts w:ascii="Times New Roman" w:hAnsi="Times New Roman"/>
          <w:sz w:val="28"/>
          <w:szCs w:val="28"/>
        </w:rPr>
      </w:pPr>
    </w:p>
    <w:p w14:paraId="37D9A21F" w14:textId="09A26386" w:rsidR="00C75EA4" w:rsidRPr="00007A3B" w:rsidRDefault="00C75EA4" w:rsidP="00C75EA4">
      <w:pPr>
        <w:pStyle w:val="BodyA"/>
        <w:rPr>
          <w:rFonts w:ascii="Times New Roman" w:hAnsi="Times New Roman"/>
          <w:sz w:val="28"/>
          <w:szCs w:val="28"/>
        </w:rPr>
      </w:pPr>
      <w:r>
        <w:rPr>
          <w:rFonts w:ascii="Times New Roman" w:hAnsi="Times New Roman"/>
          <w:sz w:val="28"/>
          <w:szCs w:val="28"/>
        </w:rPr>
        <w:t>Over the coming years we will need to implement a number of projects to facilitate the efficient running of the 2 schools EVC</w:t>
      </w:r>
      <w:r w:rsidR="00947FBD">
        <w:rPr>
          <w:rFonts w:ascii="Times New Roman" w:hAnsi="Times New Roman"/>
          <w:sz w:val="28"/>
          <w:szCs w:val="28"/>
        </w:rPr>
        <w:t xml:space="preserve"> </w:t>
      </w:r>
      <w:r>
        <w:rPr>
          <w:rFonts w:ascii="Times New Roman" w:hAnsi="Times New Roman"/>
          <w:sz w:val="28"/>
          <w:szCs w:val="28"/>
        </w:rPr>
        <w:t>supports and the promotion of learning and achievement. Due to the COVID pandemic our fundraising has been greatly affected and our ability to undertake projects greatly restricted.</w:t>
      </w:r>
    </w:p>
    <w:p w14:paraId="332D5954" w14:textId="77777777" w:rsidR="00C75EA4" w:rsidRDefault="00C75EA4" w:rsidP="00C75EA4">
      <w:pPr>
        <w:pStyle w:val="BodyBA"/>
        <w:rPr>
          <w:sz w:val="28"/>
          <w:szCs w:val="28"/>
        </w:rPr>
      </w:pPr>
    </w:p>
    <w:p w14:paraId="6DC8ABBA" w14:textId="77777777" w:rsidR="00C75EA4" w:rsidRDefault="00C75EA4" w:rsidP="00C75EA4">
      <w:pPr>
        <w:pStyle w:val="BodyA"/>
        <w:rPr>
          <w:rFonts w:ascii="Times New Roman" w:hAnsi="Times New Roman"/>
          <w:sz w:val="28"/>
          <w:szCs w:val="28"/>
        </w:rPr>
      </w:pPr>
      <w:r>
        <w:rPr>
          <w:rFonts w:ascii="Times New Roman" w:hAnsi="Times New Roman"/>
          <w:sz w:val="28"/>
          <w:szCs w:val="28"/>
        </w:rPr>
        <w:t>Projects that we can reasonably forecast to undertake in the next 3 years are as follows:</w:t>
      </w:r>
    </w:p>
    <w:p w14:paraId="4670F1F6" w14:textId="77777777" w:rsidR="00C75EA4" w:rsidRDefault="00C75EA4" w:rsidP="00C75EA4">
      <w:pPr>
        <w:pStyle w:val="BodyA"/>
        <w:rPr>
          <w:rFonts w:ascii="Times New Roman" w:hAnsi="Times New Roman"/>
          <w:sz w:val="28"/>
          <w:szCs w:val="28"/>
        </w:rPr>
      </w:pPr>
    </w:p>
    <w:p w14:paraId="0EA552F3" w14:textId="0EBC02CC" w:rsidR="00C75EA4" w:rsidRPr="009F7DA5" w:rsidRDefault="00C75EA4" w:rsidP="00C75EA4">
      <w:pPr>
        <w:pStyle w:val="BodyA"/>
        <w:numPr>
          <w:ilvl w:val="0"/>
          <w:numId w:val="14"/>
        </w:numPr>
        <w:rPr>
          <w:rFonts w:ascii="Times New Roman" w:hAnsi="Times New Roman"/>
          <w:sz w:val="28"/>
          <w:szCs w:val="28"/>
        </w:rPr>
      </w:pPr>
      <w:r w:rsidRPr="009F7DA5">
        <w:rPr>
          <w:rFonts w:ascii="Times New Roman" w:hAnsi="Times New Roman"/>
          <w:sz w:val="28"/>
          <w:szCs w:val="28"/>
        </w:rPr>
        <w:t xml:space="preserve">The promotion of teaching and learning especially for St </w:t>
      </w:r>
      <w:proofErr w:type="spellStart"/>
      <w:r w:rsidRPr="009F7DA5">
        <w:rPr>
          <w:rFonts w:ascii="Times New Roman" w:hAnsi="Times New Roman"/>
          <w:sz w:val="28"/>
          <w:szCs w:val="28"/>
        </w:rPr>
        <w:t>Matia</w:t>
      </w:r>
      <w:proofErr w:type="spellEnd"/>
      <w:r w:rsidRPr="009F7DA5">
        <w:rPr>
          <w:rFonts w:ascii="Times New Roman" w:hAnsi="Times New Roman"/>
          <w:sz w:val="28"/>
          <w:szCs w:val="28"/>
        </w:rPr>
        <w:t xml:space="preserve"> Mulumba Primary School. For example </w:t>
      </w:r>
      <w:r w:rsidR="009F7DA5">
        <w:rPr>
          <w:rFonts w:ascii="Times New Roman" w:hAnsi="Times New Roman"/>
          <w:sz w:val="28"/>
          <w:szCs w:val="28"/>
        </w:rPr>
        <w:t xml:space="preserve">providing </w:t>
      </w:r>
      <w:r w:rsidRPr="009F7DA5">
        <w:rPr>
          <w:rFonts w:ascii="Times New Roman" w:hAnsi="Times New Roman"/>
          <w:sz w:val="28"/>
          <w:szCs w:val="28"/>
        </w:rPr>
        <w:t>teaching materials,</w:t>
      </w:r>
      <w:r w:rsidR="009F7DA5" w:rsidRPr="009F7DA5">
        <w:rPr>
          <w:rFonts w:ascii="Times New Roman" w:hAnsi="Times New Roman"/>
          <w:sz w:val="28"/>
          <w:szCs w:val="28"/>
        </w:rPr>
        <w:t xml:space="preserve"> </w:t>
      </w:r>
      <w:r w:rsidRPr="009F7DA5">
        <w:rPr>
          <w:rFonts w:ascii="Times New Roman" w:hAnsi="Times New Roman"/>
          <w:sz w:val="28"/>
          <w:szCs w:val="28"/>
        </w:rPr>
        <w:t xml:space="preserve">books, teacher training and CPD </w:t>
      </w:r>
      <w:proofErr w:type="gramStart"/>
      <w:r w:rsidRPr="009F7DA5">
        <w:rPr>
          <w:rFonts w:ascii="Times New Roman" w:hAnsi="Times New Roman"/>
          <w:sz w:val="28"/>
          <w:szCs w:val="28"/>
        </w:rPr>
        <w:t>( continuous</w:t>
      </w:r>
      <w:proofErr w:type="gramEnd"/>
      <w:r w:rsidRPr="009F7DA5">
        <w:rPr>
          <w:rFonts w:ascii="Times New Roman" w:hAnsi="Times New Roman"/>
          <w:sz w:val="28"/>
          <w:szCs w:val="28"/>
        </w:rPr>
        <w:t xml:space="preserve"> professional development ).</w:t>
      </w:r>
    </w:p>
    <w:p w14:paraId="776BDBFC" w14:textId="77777777" w:rsidR="00C75EA4" w:rsidRDefault="00C75EA4" w:rsidP="00C75EA4">
      <w:pPr>
        <w:pStyle w:val="BodyA"/>
        <w:rPr>
          <w:rFonts w:ascii="Times New Roman" w:hAnsi="Times New Roman"/>
          <w:sz w:val="28"/>
          <w:szCs w:val="28"/>
        </w:rPr>
      </w:pPr>
    </w:p>
    <w:p w14:paraId="50770FA6" w14:textId="58A0E72D" w:rsidR="00C75EA4" w:rsidRPr="00237C64" w:rsidRDefault="00C75EA4" w:rsidP="00C75EA4">
      <w:pPr>
        <w:pStyle w:val="BodyA"/>
        <w:numPr>
          <w:ilvl w:val="0"/>
          <w:numId w:val="14"/>
        </w:numPr>
        <w:rPr>
          <w:rFonts w:ascii="Times New Roman" w:hAnsi="Times New Roman"/>
          <w:sz w:val="28"/>
          <w:szCs w:val="28"/>
        </w:rPr>
      </w:pPr>
      <w:r w:rsidRPr="00237C64">
        <w:rPr>
          <w:rFonts w:ascii="Times New Roman" w:hAnsi="Times New Roman"/>
          <w:sz w:val="28"/>
          <w:szCs w:val="28"/>
        </w:rPr>
        <w:t>The identification of sponsored children with special educational needs or disabilities and the development of additional</w:t>
      </w:r>
      <w:r w:rsidR="00237C64">
        <w:rPr>
          <w:rFonts w:ascii="Times New Roman" w:hAnsi="Times New Roman"/>
          <w:sz w:val="28"/>
          <w:szCs w:val="28"/>
        </w:rPr>
        <w:t xml:space="preserve"> </w:t>
      </w:r>
      <w:r w:rsidRPr="00237C64">
        <w:rPr>
          <w:rFonts w:ascii="Times New Roman" w:hAnsi="Times New Roman"/>
          <w:sz w:val="28"/>
          <w:szCs w:val="28"/>
        </w:rPr>
        <w:t xml:space="preserve">educational </w:t>
      </w:r>
      <w:proofErr w:type="spellStart"/>
      <w:r w:rsidRPr="00237C64">
        <w:rPr>
          <w:rFonts w:ascii="Times New Roman" w:hAnsi="Times New Roman"/>
          <w:sz w:val="28"/>
          <w:szCs w:val="28"/>
        </w:rPr>
        <w:t>programmes</w:t>
      </w:r>
      <w:proofErr w:type="spellEnd"/>
      <w:r w:rsidRPr="00237C64">
        <w:rPr>
          <w:rFonts w:ascii="Times New Roman" w:hAnsi="Times New Roman"/>
          <w:sz w:val="28"/>
          <w:szCs w:val="28"/>
        </w:rPr>
        <w:t xml:space="preserve"> to help them improve learning and achievement.</w:t>
      </w:r>
    </w:p>
    <w:p w14:paraId="02A03A7C" w14:textId="77777777" w:rsidR="00C75EA4" w:rsidRDefault="00C75EA4" w:rsidP="00C75EA4">
      <w:pPr>
        <w:pStyle w:val="BodyA"/>
        <w:ind w:left="360"/>
        <w:rPr>
          <w:rFonts w:ascii="Times New Roman" w:hAnsi="Times New Roman"/>
          <w:sz w:val="28"/>
          <w:szCs w:val="28"/>
        </w:rPr>
      </w:pPr>
    </w:p>
    <w:p w14:paraId="57F05F18" w14:textId="77777777" w:rsidR="00C75EA4" w:rsidRDefault="00C75EA4" w:rsidP="00C75EA4">
      <w:pPr>
        <w:pStyle w:val="BodyA"/>
        <w:numPr>
          <w:ilvl w:val="0"/>
          <w:numId w:val="14"/>
        </w:numPr>
        <w:rPr>
          <w:rFonts w:ascii="Times New Roman" w:hAnsi="Times New Roman"/>
          <w:sz w:val="28"/>
          <w:szCs w:val="28"/>
        </w:rPr>
      </w:pPr>
      <w:r>
        <w:rPr>
          <w:rFonts w:ascii="Times New Roman" w:hAnsi="Times New Roman"/>
          <w:sz w:val="28"/>
          <w:szCs w:val="28"/>
        </w:rPr>
        <w:t>Small scale projects such as:</w:t>
      </w:r>
    </w:p>
    <w:p w14:paraId="3B7CF077" w14:textId="77777777" w:rsidR="00C75EA4" w:rsidRDefault="00C75EA4" w:rsidP="00C75EA4">
      <w:pPr>
        <w:pStyle w:val="BodyA"/>
        <w:numPr>
          <w:ilvl w:val="0"/>
          <w:numId w:val="15"/>
        </w:numPr>
        <w:rPr>
          <w:rFonts w:ascii="Times New Roman" w:hAnsi="Times New Roman"/>
          <w:sz w:val="28"/>
          <w:szCs w:val="28"/>
        </w:rPr>
      </w:pPr>
      <w:r>
        <w:rPr>
          <w:rFonts w:ascii="Times New Roman" w:hAnsi="Times New Roman"/>
          <w:sz w:val="28"/>
          <w:szCs w:val="28"/>
        </w:rPr>
        <w:t>Improved all round water supplies</w:t>
      </w:r>
    </w:p>
    <w:p w14:paraId="4321E06B" w14:textId="77777777" w:rsidR="00C75EA4" w:rsidRDefault="00C75EA4" w:rsidP="00C75EA4">
      <w:pPr>
        <w:pStyle w:val="BodyA"/>
        <w:numPr>
          <w:ilvl w:val="0"/>
          <w:numId w:val="15"/>
        </w:numPr>
        <w:rPr>
          <w:rFonts w:ascii="Times New Roman" w:hAnsi="Times New Roman"/>
          <w:sz w:val="28"/>
          <w:szCs w:val="28"/>
        </w:rPr>
      </w:pPr>
      <w:r>
        <w:rPr>
          <w:rFonts w:ascii="Times New Roman" w:hAnsi="Times New Roman"/>
          <w:sz w:val="28"/>
          <w:szCs w:val="28"/>
        </w:rPr>
        <w:t>Additional toilet facilities</w:t>
      </w:r>
    </w:p>
    <w:p w14:paraId="05AB44E3" w14:textId="77777777" w:rsidR="00C75EA4" w:rsidRDefault="00C75EA4" w:rsidP="00C75EA4">
      <w:pPr>
        <w:pStyle w:val="BodyA"/>
        <w:numPr>
          <w:ilvl w:val="0"/>
          <w:numId w:val="15"/>
        </w:numPr>
        <w:rPr>
          <w:rFonts w:ascii="Times New Roman" w:hAnsi="Times New Roman"/>
          <w:sz w:val="28"/>
          <w:szCs w:val="28"/>
        </w:rPr>
      </w:pPr>
      <w:r>
        <w:rPr>
          <w:rFonts w:ascii="Times New Roman" w:hAnsi="Times New Roman"/>
          <w:sz w:val="28"/>
          <w:szCs w:val="28"/>
        </w:rPr>
        <w:t>Health education and especially hand washing</w:t>
      </w:r>
    </w:p>
    <w:p w14:paraId="167E6E0B" w14:textId="77777777" w:rsidR="00C75EA4" w:rsidRDefault="00C75EA4" w:rsidP="00C75EA4">
      <w:pPr>
        <w:pStyle w:val="BodyA"/>
        <w:numPr>
          <w:ilvl w:val="0"/>
          <w:numId w:val="15"/>
        </w:numPr>
        <w:rPr>
          <w:rFonts w:ascii="Times New Roman" w:hAnsi="Times New Roman"/>
          <w:sz w:val="28"/>
          <w:szCs w:val="28"/>
        </w:rPr>
      </w:pPr>
      <w:r>
        <w:rPr>
          <w:rFonts w:ascii="Times New Roman" w:hAnsi="Times New Roman"/>
          <w:sz w:val="28"/>
          <w:szCs w:val="28"/>
        </w:rPr>
        <w:t>Enhanced security facilities and perimeter fences</w:t>
      </w:r>
    </w:p>
    <w:p w14:paraId="224ACF0A" w14:textId="23B99910" w:rsidR="00C75EA4" w:rsidRPr="00237C64" w:rsidRDefault="00C75EA4" w:rsidP="00BF495D">
      <w:pPr>
        <w:pStyle w:val="BodyA"/>
        <w:numPr>
          <w:ilvl w:val="0"/>
          <w:numId w:val="15"/>
        </w:numPr>
        <w:rPr>
          <w:rFonts w:ascii="Times New Roman" w:hAnsi="Times New Roman"/>
          <w:sz w:val="28"/>
          <w:szCs w:val="28"/>
          <w:lang w:val="en-GB"/>
        </w:rPr>
      </w:pPr>
      <w:r w:rsidRPr="00237C64">
        <w:rPr>
          <w:rFonts w:ascii="Times New Roman" w:hAnsi="Times New Roman"/>
          <w:sz w:val="28"/>
          <w:szCs w:val="28"/>
          <w:lang w:val="en-GB"/>
        </w:rPr>
        <w:t xml:space="preserve">Satellite internet for UK/Uganda efficient communications </w:t>
      </w:r>
      <w:proofErr w:type="gramStart"/>
      <w:r w:rsidRPr="00237C64">
        <w:rPr>
          <w:rFonts w:ascii="Times New Roman" w:hAnsi="Times New Roman"/>
          <w:sz w:val="28"/>
          <w:szCs w:val="28"/>
          <w:lang w:val="en-GB"/>
        </w:rPr>
        <w:t>( This</w:t>
      </w:r>
      <w:proofErr w:type="gramEnd"/>
      <w:r w:rsidRPr="00237C64">
        <w:rPr>
          <w:rFonts w:ascii="Times New Roman" w:hAnsi="Times New Roman"/>
          <w:sz w:val="28"/>
          <w:szCs w:val="28"/>
          <w:lang w:val="en-GB"/>
        </w:rPr>
        <w:t xml:space="preserve"> could also be shared with St </w:t>
      </w:r>
      <w:proofErr w:type="spellStart"/>
      <w:r w:rsidRPr="00237C64">
        <w:rPr>
          <w:rFonts w:ascii="Times New Roman" w:hAnsi="Times New Roman"/>
          <w:sz w:val="28"/>
          <w:szCs w:val="28"/>
          <w:lang w:val="en-GB"/>
        </w:rPr>
        <w:t>Matia</w:t>
      </w:r>
      <w:proofErr w:type="spellEnd"/>
      <w:r w:rsidRPr="00237C64">
        <w:rPr>
          <w:rFonts w:ascii="Times New Roman" w:hAnsi="Times New Roman"/>
          <w:sz w:val="28"/>
          <w:szCs w:val="28"/>
          <w:lang w:val="en-GB"/>
        </w:rPr>
        <w:t xml:space="preserve"> Mulumba School IT lab and network )</w:t>
      </w:r>
    </w:p>
    <w:p w14:paraId="2AF564FC" w14:textId="77777777" w:rsidR="00C75EA4" w:rsidRDefault="00C75EA4" w:rsidP="00C75EA4">
      <w:pPr>
        <w:pStyle w:val="BodyA"/>
        <w:rPr>
          <w:rFonts w:ascii="Times New Roman" w:hAnsi="Times New Roman"/>
          <w:sz w:val="28"/>
          <w:szCs w:val="28"/>
          <w:lang w:val="en-GB"/>
        </w:rPr>
      </w:pPr>
    </w:p>
    <w:p w14:paraId="232FF3C9" w14:textId="05DA5CE3" w:rsidR="00C75EA4" w:rsidRPr="00BF495D" w:rsidRDefault="00BF495D" w:rsidP="00C75EA4">
      <w:pPr>
        <w:pStyle w:val="BodyA"/>
        <w:rPr>
          <w:rFonts w:ascii="Times New Roman" w:hAnsi="Times New Roman"/>
          <w:b/>
          <w:bCs/>
          <w:i/>
          <w:iCs/>
          <w:sz w:val="28"/>
          <w:szCs w:val="28"/>
          <w:lang w:val="en-GB"/>
        </w:rPr>
      </w:pPr>
      <w:r w:rsidRPr="00BF495D">
        <w:rPr>
          <w:rFonts w:ascii="Times New Roman" w:hAnsi="Times New Roman"/>
          <w:b/>
          <w:bCs/>
          <w:i/>
          <w:iCs/>
          <w:sz w:val="28"/>
          <w:szCs w:val="28"/>
          <w:lang w:val="en-GB"/>
        </w:rPr>
        <w:t>Business case for each new project</w:t>
      </w:r>
    </w:p>
    <w:p w14:paraId="01A83081" w14:textId="77777777" w:rsidR="00C75EA4" w:rsidRDefault="00C75EA4" w:rsidP="00C75EA4">
      <w:pPr>
        <w:pStyle w:val="BodyA"/>
        <w:rPr>
          <w:rFonts w:ascii="Times New Roman" w:hAnsi="Times New Roman"/>
          <w:sz w:val="28"/>
          <w:szCs w:val="28"/>
          <w:lang w:val="en-GB"/>
        </w:rPr>
      </w:pPr>
    </w:p>
    <w:p w14:paraId="7CD55105" w14:textId="5A30FDE5" w:rsidR="00C75EA4" w:rsidRDefault="00C75EA4" w:rsidP="00D37EF7">
      <w:pPr>
        <w:pStyle w:val="BodyA"/>
        <w:rPr>
          <w:rFonts w:ascii="Times New Roman" w:hAnsi="Times New Roman"/>
          <w:sz w:val="28"/>
          <w:szCs w:val="28"/>
          <w:lang w:val="en-GB"/>
        </w:rPr>
      </w:pPr>
      <w:r>
        <w:rPr>
          <w:rFonts w:ascii="Times New Roman" w:hAnsi="Times New Roman"/>
          <w:sz w:val="28"/>
          <w:szCs w:val="28"/>
          <w:lang w:val="en-GB"/>
        </w:rPr>
        <w:t xml:space="preserve">When funds permit, each new project will be assessed against an estimate of what improvements will be made in educational outcomes and what improvements will be made to </w:t>
      </w:r>
      <w:proofErr w:type="spellStart"/>
      <w:r>
        <w:rPr>
          <w:rFonts w:ascii="Times New Roman" w:hAnsi="Times New Roman"/>
          <w:sz w:val="28"/>
          <w:szCs w:val="28"/>
          <w:lang w:val="en-GB"/>
        </w:rPr>
        <w:t>childrens</w:t>
      </w:r>
      <w:proofErr w:type="spellEnd"/>
      <w:r>
        <w:rPr>
          <w:rFonts w:ascii="Times New Roman" w:hAnsi="Times New Roman"/>
          <w:sz w:val="28"/>
          <w:szCs w:val="28"/>
          <w:lang w:val="en-GB"/>
        </w:rPr>
        <w:t>` lives in the short and long term.</w:t>
      </w:r>
    </w:p>
    <w:p w14:paraId="1E922CD5" w14:textId="77777777" w:rsidR="00C75EA4" w:rsidRDefault="00C75EA4" w:rsidP="00C75EA4">
      <w:pPr>
        <w:pStyle w:val="BodyA"/>
        <w:rPr>
          <w:rFonts w:ascii="Times New Roman" w:hAnsi="Times New Roman"/>
          <w:sz w:val="28"/>
          <w:szCs w:val="28"/>
          <w:lang w:val="en-GB"/>
        </w:rPr>
      </w:pPr>
      <w:r>
        <w:rPr>
          <w:rFonts w:ascii="Times New Roman" w:hAnsi="Times New Roman"/>
          <w:sz w:val="28"/>
          <w:szCs w:val="28"/>
          <w:lang w:val="en-GB"/>
        </w:rPr>
        <w:t>We will also take into account the demand for school places, capacity of the schools and what projects can do to reduce</w:t>
      </w:r>
    </w:p>
    <w:p w14:paraId="68CEBAEC" w14:textId="77777777" w:rsidR="00C75EA4" w:rsidRDefault="00C75EA4" w:rsidP="00C75EA4">
      <w:pPr>
        <w:pStyle w:val="BodyA"/>
        <w:rPr>
          <w:rFonts w:ascii="Times New Roman" w:hAnsi="Times New Roman"/>
          <w:sz w:val="28"/>
          <w:szCs w:val="28"/>
          <w:lang w:val="en-GB"/>
        </w:rPr>
      </w:pPr>
      <w:r>
        <w:rPr>
          <w:rFonts w:ascii="Times New Roman" w:hAnsi="Times New Roman"/>
          <w:sz w:val="28"/>
          <w:szCs w:val="28"/>
          <w:lang w:val="en-GB"/>
        </w:rPr>
        <w:t>class sizes.</w:t>
      </w:r>
    </w:p>
    <w:p w14:paraId="5DE5DDE1" w14:textId="77777777" w:rsidR="00C75EA4" w:rsidRDefault="00C75EA4" w:rsidP="00C75EA4">
      <w:pPr>
        <w:pStyle w:val="BodyA"/>
        <w:ind w:left="720"/>
        <w:rPr>
          <w:rFonts w:ascii="Times New Roman" w:hAnsi="Times New Roman"/>
          <w:sz w:val="28"/>
          <w:szCs w:val="28"/>
          <w:lang w:val="en-GB"/>
        </w:rPr>
      </w:pPr>
    </w:p>
    <w:p w14:paraId="567DDB07" w14:textId="77777777" w:rsidR="00C75EA4" w:rsidRDefault="00C75EA4" w:rsidP="00C75EA4">
      <w:pPr>
        <w:pStyle w:val="BodyA"/>
        <w:rPr>
          <w:rFonts w:ascii="Times New Roman" w:hAnsi="Times New Roman"/>
          <w:sz w:val="28"/>
          <w:szCs w:val="28"/>
          <w:lang w:val="en-GB"/>
        </w:rPr>
      </w:pPr>
      <w:r>
        <w:rPr>
          <w:rFonts w:ascii="Times New Roman" w:hAnsi="Times New Roman"/>
          <w:sz w:val="28"/>
          <w:szCs w:val="28"/>
          <w:lang w:val="en-GB"/>
        </w:rPr>
        <w:t xml:space="preserve">Additional new projects may be put forward by the EVC UK Board and the EVC Ugandan based Committee. Analysis and </w:t>
      </w:r>
    </w:p>
    <w:p w14:paraId="354870AA" w14:textId="77777777" w:rsidR="00C75EA4" w:rsidRDefault="00C75EA4" w:rsidP="00C75EA4">
      <w:pPr>
        <w:pStyle w:val="BodyA"/>
        <w:rPr>
          <w:rFonts w:ascii="Times New Roman" w:hAnsi="Times New Roman"/>
          <w:sz w:val="28"/>
          <w:szCs w:val="28"/>
          <w:lang w:val="en-GB"/>
        </w:rPr>
      </w:pPr>
      <w:r>
        <w:rPr>
          <w:rFonts w:ascii="Times New Roman" w:hAnsi="Times New Roman"/>
          <w:sz w:val="28"/>
          <w:szCs w:val="28"/>
          <w:lang w:val="en-GB"/>
        </w:rPr>
        <w:t>approval will be carried out by the EVC UK Projects Committee and the UK Board of Trustees.</w:t>
      </w:r>
    </w:p>
    <w:p w14:paraId="3716EA6C" w14:textId="77777777" w:rsidR="00C75EA4" w:rsidRDefault="00C75EA4" w:rsidP="00C75EA4">
      <w:pPr>
        <w:pStyle w:val="BodyBA"/>
      </w:pPr>
      <w:r>
        <w:t xml:space="preserve"> </w:t>
      </w:r>
    </w:p>
    <w:p w14:paraId="7F3F7E49" w14:textId="2434E588" w:rsidR="00C75EA4" w:rsidRPr="00D37EF7" w:rsidRDefault="00D37EF7" w:rsidP="00D37EF7">
      <w:pPr>
        <w:pStyle w:val="BodyA"/>
        <w:rPr>
          <w:rFonts w:ascii="Times New Roman" w:hAnsi="Times New Roman"/>
          <w:b/>
          <w:bCs/>
          <w:i/>
          <w:iCs/>
          <w:sz w:val="28"/>
          <w:szCs w:val="28"/>
          <w:lang w:val="en-GB"/>
        </w:rPr>
      </w:pPr>
      <w:r w:rsidRPr="00D37EF7">
        <w:rPr>
          <w:rFonts w:ascii="Times New Roman" w:hAnsi="Times New Roman"/>
          <w:b/>
          <w:bCs/>
          <w:i/>
          <w:iCs/>
          <w:sz w:val="28"/>
          <w:szCs w:val="28"/>
          <w:lang w:val="en-GB"/>
        </w:rPr>
        <w:t>Project management</w:t>
      </w:r>
    </w:p>
    <w:p w14:paraId="41DCB9CB" w14:textId="77777777" w:rsidR="00C75EA4" w:rsidRDefault="00C75EA4" w:rsidP="00C75EA4">
      <w:pPr>
        <w:pStyle w:val="BodyA"/>
        <w:ind w:left="720"/>
        <w:rPr>
          <w:rFonts w:ascii="Times New Roman" w:hAnsi="Times New Roman"/>
          <w:sz w:val="28"/>
          <w:szCs w:val="28"/>
          <w:lang w:val="en-GB"/>
        </w:rPr>
      </w:pPr>
    </w:p>
    <w:p w14:paraId="19548EA6" w14:textId="443F64DD" w:rsidR="00C75EA4" w:rsidRDefault="00C75EA4" w:rsidP="00C472EA">
      <w:pPr>
        <w:pStyle w:val="BodyA"/>
        <w:rPr>
          <w:rFonts w:ascii="Times New Roman" w:hAnsi="Times New Roman"/>
          <w:sz w:val="28"/>
          <w:szCs w:val="28"/>
          <w:lang w:val="en-GB"/>
        </w:rPr>
      </w:pPr>
      <w:r>
        <w:rPr>
          <w:rFonts w:ascii="Times New Roman" w:hAnsi="Times New Roman"/>
          <w:sz w:val="28"/>
          <w:szCs w:val="28"/>
          <w:lang w:val="en-GB"/>
        </w:rPr>
        <w:t>The following will be implemented throughout projects:</w:t>
      </w:r>
    </w:p>
    <w:p w14:paraId="5BF12D87" w14:textId="77777777" w:rsidR="00C75EA4" w:rsidRDefault="00C75EA4" w:rsidP="00C75EA4">
      <w:pPr>
        <w:pStyle w:val="BodyA"/>
        <w:numPr>
          <w:ilvl w:val="0"/>
          <w:numId w:val="15"/>
        </w:numPr>
        <w:rPr>
          <w:rFonts w:ascii="Times New Roman" w:hAnsi="Times New Roman"/>
          <w:sz w:val="28"/>
          <w:szCs w:val="28"/>
          <w:lang w:val="en-GB"/>
        </w:rPr>
      </w:pPr>
      <w:r>
        <w:rPr>
          <w:rFonts w:ascii="Times New Roman" w:hAnsi="Times New Roman"/>
          <w:sz w:val="28"/>
          <w:szCs w:val="28"/>
          <w:lang w:val="en-GB"/>
        </w:rPr>
        <w:t>Pre plans including description, aims and objectives, projected outcomes, estimated costs and timescales</w:t>
      </w:r>
    </w:p>
    <w:p w14:paraId="4E6C68DC" w14:textId="77777777" w:rsidR="00C75EA4" w:rsidRDefault="00C75EA4" w:rsidP="00C75EA4">
      <w:pPr>
        <w:pStyle w:val="BodyA"/>
        <w:numPr>
          <w:ilvl w:val="0"/>
          <w:numId w:val="15"/>
        </w:numPr>
        <w:rPr>
          <w:rFonts w:ascii="Times New Roman" w:hAnsi="Times New Roman"/>
          <w:sz w:val="28"/>
          <w:szCs w:val="28"/>
          <w:lang w:val="en-GB"/>
        </w:rPr>
      </w:pPr>
      <w:r>
        <w:rPr>
          <w:rFonts w:ascii="Times New Roman" w:hAnsi="Times New Roman"/>
          <w:sz w:val="28"/>
          <w:szCs w:val="28"/>
          <w:lang w:val="en-GB"/>
        </w:rPr>
        <w:t>Invitations to tender to achieve best prices</w:t>
      </w:r>
    </w:p>
    <w:p w14:paraId="2FFFB171" w14:textId="77777777" w:rsidR="00C75EA4" w:rsidRPr="00007A3B" w:rsidRDefault="00C75EA4" w:rsidP="00C75EA4">
      <w:pPr>
        <w:pStyle w:val="BodyA"/>
        <w:numPr>
          <w:ilvl w:val="0"/>
          <w:numId w:val="15"/>
        </w:numPr>
        <w:rPr>
          <w:rFonts w:ascii="Times New Roman" w:hAnsi="Times New Roman"/>
          <w:sz w:val="28"/>
          <w:szCs w:val="28"/>
          <w:lang w:val="en-GB"/>
        </w:rPr>
      </w:pPr>
      <w:r>
        <w:rPr>
          <w:rFonts w:ascii="Times New Roman" w:hAnsi="Times New Roman"/>
          <w:sz w:val="28"/>
          <w:szCs w:val="28"/>
          <w:lang w:val="en-GB"/>
        </w:rPr>
        <w:t>Financial control and tracking throughout the projects.</w:t>
      </w:r>
    </w:p>
    <w:p w14:paraId="7F46F6A4" w14:textId="77777777" w:rsidR="00C75EA4" w:rsidRDefault="00C75EA4" w:rsidP="00C75EA4">
      <w:pPr>
        <w:pStyle w:val="BodyA"/>
        <w:numPr>
          <w:ilvl w:val="0"/>
          <w:numId w:val="15"/>
        </w:numPr>
        <w:rPr>
          <w:rFonts w:ascii="Times New Roman" w:hAnsi="Times New Roman"/>
          <w:sz w:val="28"/>
          <w:szCs w:val="28"/>
          <w:lang w:val="en-GB"/>
        </w:rPr>
      </w:pPr>
      <w:r>
        <w:rPr>
          <w:rFonts w:ascii="Times New Roman" w:hAnsi="Times New Roman"/>
          <w:sz w:val="28"/>
          <w:szCs w:val="28"/>
          <w:lang w:val="en-GB"/>
        </w:rPr>
        <w:t>Reports on progress</w:t>
      </w:r>
    </w:p>
    <w:p w14:paraId="6070F36D" w14:textId="77777777" w:rsidR="00C75EA4" w:rsidRDefault="00C75EA4" w:rsidP="00C75EA4">
      <w:pPr>
        <w:pStyle w:val="BodyA"/>
        <w:numPr>
          <w:ilvl w:val="0"/>
          <w:numId w:val="15"/>
        </w:numPr>
        <w:rPr>
          <w:rFonts w:ascii="Times New Roman" w:hAnsi="Times New Roman"/>
          <w:sz w:val="28"/>
          <w:szCs w:val="28"/>
          <w:lang w:val="en-GB"/>
        </w:rPr>
      </w:pPr>
      <w:r>
        <w:rPr>
          <w:rFonts w:ascii="Times New Roman" w:hAnsi="Times New Roman"/>
          <w:sz w:val="28"/>
          <w:szCs w:val="28"/>
          <w:lang w:val="en-GB"/>
        </w:rPr>
        <w:t xml:space="preserve">Quality inspections and reports by the </w:t>
      </w:r>
      <w:proofErr w:type="spellStart"/>
      <w:r>
        <w:rPr>
          <w:rFonts w:ascii="Times New Roman" w:hAnsi="Times New Roman"/>
          <w:sz w:val="28"/>
          <w:szCs w:val="28"/>
          <w:lang w:val="en-GB"/>
        </w:rPr>
        <w:t>Masaka</w:t>
      </w:r>
      <w:proofErr w:type="spellEnd"/>
      <w:r>
        <w:rPr>
          <w:rFonts w:ascii="Times New Roman" w:hAnsi="Times New Roman"/>
          <w:sz w:val="28"/>
          <w:szCs w:val="28"/>
          <w:lang w:val="en-GB"/>
        </w:rPr>
        <w:t xml:space="preserve"> Diocese building inspectors.</w:t>
      </w:r>
    </w:p>
    <w:p w14:paraId="6837948E" w14:textId="77777777" w:rsidR="00C75EA4" w:rsidRPr="00300AC7" w:rsidRDefault="00C75EA4" w:rsidP="00C75EA4">
      <w:pPr>
        <w:pStyle w:val="BodyA"/>
        <w:numPr>
          <w:ilvl w:val="0"/>
          <w:numId w:val="15"/>
        </w:numPr>
        <w:rPr>
          <w:rFonts w:ascii="Times New Roman" w:hAnsi="Times New Roman"/>
          <w:sz w:val="28"/>
          <w:szCs w:val="28"/>
          <w:lang w:val="en-GB"/>
        </w:rPr>
      </w:pPr>
      <w:r>
        <w:rPr>
          <w:rFonts w:ascii="Times New Roman" w:hAnsi="Times New Roman"/>
          <w:sz w:val="28"/>
          <w:szCs w:val="28"/>
          <w:lang w:val="en-GB"/>
        </w:rPr>
        <w:t>Information and records for general advertising, communications to donors and applications for future projects.</w:t>
      </w:r>
    </w:p>
    <w:p w14:paraId="374B045F" w14:textId="77777777" w:rsidR="00C75EA4" w:rsidRDefault="00C75EA4" w:rsidP="00C75EA4">
      <w:pPr>
        <w:pStyle w:val="BodyBA"/>
        <w:rPr>
          <w:lang w:val="en-GB"/>
        </w:rPr>
      </w:pPr>
    </w:p>
    <w:p w14:paraId="0D008BE6" w14:textId="7E68D165" w:rsidR="00E81D7F" w:rsidRPr="00964F87" w:rsidRDefault="00E81D7F" w:rsidP="00964F87">
      <w:pPr>
        <w:pStyle w:val="Heading"/>
      </w:pPr>
      <w:r>
        <w:rPr>
          <w:color w:val="000000" w:themeColor="text1"/>
          <w:sz w:val="32"/>
        </w:rPr>
        <w:t xml:space="preserve"> </w:t>
      </w:r>
      <w:bookmarkStart w:id="22" w:name="_Toc58960007"/>
      <w:r w:rsidRPr="00964F87">
        <w:t>Policies and procedures, risk register and regulatory compliance</w:t>
      </w:r>
      <w:bookmarkEnd w:id="22"/>
    </w:p>
    <w:p w14:paraId="6903A276" w14:textId="77777777" w:rsidR="00E81D7F" w:rsidRPr="00E81D7F" w:rsidRDefault="00E81D7F" w:rsidP="00804B55">
      <w:pPr>
        <w:pStyle w:val="BodyA"/>
        <w:ind w:left="720"/>
        <w:rPr>
          <w:rFonts w:ascii="Times New Roman" w:hAnsi="Times New Roman"/>
          <w:sz w:val="28"/>
          <w:szCs w:val="28"/>
          <w:lang w:val="en-GB"/>
        </w:rPr>
      </w:pPr>
      <w:r w:rsidRPr="00E81D7F">
        <w:rPr>
          <w:rFonts w:ascii="Times New Roman" w:hAnsi="Times New Roman"/>
          <w:sz w:val="28"/>
          <w:szCs w:val="28"/>
          <w:lang w:val="en-GB"/>
        </w:rPr>
        <w:t>EVC policies and procedures cover Equality and Diversity, Safeguarding/Child Protection, Health and Safety,</w:t>
      </w:r>
    </w:p>
    <w:p w14:paraId="4B7C73A4" w14:textId="77777777" w:rsidR="00E81D7F" w:rsidRPr="00E81D7F" w:rsidRDefault="00E81D7F" w:rsidP="00804B55">
      <w:pPr>
        <w:pStyle w:val="BodyA"/>
        <w:ind w:left="720"/>
        <w:rPr>
          <w:rFonts w:ascii="Times New Roman" w:hAnsi="Times New Roman"/>
          <w:sz w:val="28"/>
          <w:szCs w:val="28"/>
          <w:lang w:val="en-GB"/>
        </w:rPr>
      </w:pPr>
      <w:r w:rsidRPr="00E81D7F">
        <w:rPr>
          <w:rFonts w:ascii="Times New Roman" w:hAnsi="Times New Roman"/>
          <w:sz w:val="28"/>
          <w:szCs w:val="28"/>
          <w:lang w:val="en-GB"/>
        </w:rPr>
        <w:t xml:space="preserve">Privacy, Code of Ethics, Fundraising and Trustee Code of conduct. In </w:t>
      </w:r>
      <w:proofErr w:type="gramStart"/>
      <w:r w:rsidRPr="00E81D7F">
        <w:rPr>
          <w:rFonts w:ascii="Times New Roman" w:hAnsi="Times New Roman"/>
          <w:sz w:val="28"/>
          <w:szCs w:val="28"/>
          <w:lang w:val="en-GB"/>
        </w:rPr>
        <w:t>addition</w:t>
      </w:r>
      <w:proofErr w:type="gramEnd"/>
      <w:r w:rsidRPr="00E81D7F">
        <w:rPr>
          <w:rFonts w:ascii="Times New Roman" w:hAnsi="Times New Roman"/>
          <w:sz w:val="28"/>
          <w:szCs w:val="28"/>
          <w:lang w:val="en-GB"/>
        </w:rPr>
        <w:t xml:space="preserve"> we have a Risk Register and </w:t>
      </w:r>
    </w:p>
    <w:p w14:paraId="006D2E34" w14:textId="77777777" w:rsidR="00E81D7F" w:rsidRPr="00E81D7F" w:rsidRDefault="00E81D7F" w:rsidP="00804B55">
      <w:pPr>
        <w:pStyle w:val="BodyA"/>
        <w:ind w:left="720"/>
        <w:rPr>
          <w:rFonts w:ascii="Times New Roman" w:hAnsi="Times New Roman"/>
          <w:sz w:val="28"/>
          <w:szCs w:val="28"/>
          <w:lang w:val="en-GB"/>
        </w:rPr>
      </w:pPr>
      <w:r w:rsidRPr="00E81D7F">
        <w:rPr>
          <w:rFonts w:ascii="Times New Roman" w:hAnsi="Times New Roman"/>
          <w:sz w:val="28"/>
          <w:szCs w:val="28"/>
          <w:lang w:val="en-GB"/>
        </w:rPr>
        <w:t xml:space="preserve">ensure full regulatory compliance of the Charity`s work.  </w:t>
      </w:r>
    </w:p>
    <w:p w14:paraId="3D465EF6" w14:textId="39F893B3" w:rsidR="00E81D7F" w:rsidRDefault="00E81D7F" w:rsidP="00964F87">
      <w:pPr>
        <w:pStyle w:val="Heading"/>
        <w:rPr>
          <w:u w:color="000000"/>
        </w:rPr>
      </w:pPr>
      <w:bookmarkStart w:id="23" w:name="_Toc58960008"/>
      <w:r>
        <w:rPr>
          <w:u w:color="000000"/>
          <w:lang w:val="en-US"/>
        </w:rPr>
        <w:lastRenderedPageBreak/>
        <w:t>A</w:t>
      </w:r>
      <w:r w:rsidR="00964F87">
        <w:rPr>
          <w:u w:color="000000"/>
          <w:lang w:val="en-US"/>
        </w:rPr>
        <w:t>nalysis</w:t>
      </w:r>
      <w:r>
        <w:rPr>
          <w:u w:color="000000"/>
          <w:lang w:val="en-US"/>
        </w:rPr>
        <w:t xml:space="preserve"> </w:t>
      </w:r>
      <w:r w:rsidR="00964F87">
        <w:rPr>
          <w:u w:color="000000"/>
          <w:lang w:val="en-US"/>
        </w:rPr>
        <w:t>of</w:t>
      </w:r>
      <w:r>
        <w:rPr>
          <w:u w:color="000000"/>
          <w:lang w:val="en-US"/>
        </w:rPr>
        <w:t xml:space="preserve"> </w:t>
      </w:r>
      <w:r w:rsidR="00964F87">
        <w:rPr>
          <w:u w:color="000000"/>
          <w:lang w:val="en-US"/>
        </w:rPr>
        <w:t>EVC</w:t>
      </w:r>
      <w:r>
        <w:rPr>
          <w:u w:color="000000"/>
          <w:lang w:val="en-US"/>
        </w:rPr>
        <w:t xml:space="preserve"> </w:t>
      </w:r>
      <w:r w:rsidR="00964F87">
        <w:rPr>
          <w:u w:color="000000"/>
          <w:lang w:val="en-US"/>
        </w:rPr>
        <w:t>skills, knowledge</w:t>
      </w:r>
      <w:r>
        <w:rPr>
          <w:u w:color="000000"/>
          <w:lang w:val="en-US"/>
        </w:rPr>
        <w:t xml:space="preserve"> </w:t>
      </w:r>
      <w:r w:rsidR="00964F87">
        <w:rPr>
          <w:u w:color="000000"/>
          <w:lang w:val="en-US"/>
        </w:rPr>
        <w:t>and people</w:t>
      </w:r>
      <w:bookmarkEnd w:id="23"/>
    </w:p>
    <w:p w14:paraId="1046FEBE" w14:textId="77777777" w:rsidR="00964F87" w:rsidRPr="00964F87" w:rsidRDefault="00964F87" w:rsidP="00964F87">
      <w:pPr>
        <w:rPr>
          <w:lang w:eastAsia="zh-CN"/>
        </w:rPr>
      </w:pPr>
    </w:p>
    <w:p w14:paraId="4FB5E466" w14:textId="77777777" w:rsidR="00E81D7F" w:rsidRDefault="00E81D7F" w:rsidP="00E81D7F">
      <w:pPr>
        <w:pStyle w:val="BodyBA"/>
        <w:rPr>
          <w:sz w:val="28"/>
          <w:szCs w:val="28"/>
        </w:rPr>
      </w:pPr>
      <w:r>
        <w:rPr>
          <w:rFonts w:eastAsia="Arial Unicode MS" w:cs="Arial Unicode MS"/>
          <w:sz w:val="28"/>
          <w:szCs w:val="28"/>
        </w:rPr>
        <w:t>Our current post holders are:</w:t>
      </w:r>
    </w:p>
    <w:p w14:paraId="1007FF84" w14:textId="77777777" w:rsidR="00E81D7F" w:rsidRDefault="00E81D7F" w:rsidP="00E81D7F">
      <w:pPr>
        <w:pStyle w:val="BodyBA"/>
        <w:rPr>
          <w:sz w:val="28"/>
          <w:szCs w:val="28"/>
        </w:rPr>
      </w:pPr>
    </w:p>
    <w:p w14:paraId="1DE211FE" w14:textId="77777777" w:rsidR="00E81D7F" w:rsidRDefault="00E81D7F" w:rsidP="00964F87">
      <w:pPr>
        <w:pStyle w:val="ListParagraph"/>
        <w:numPr>
          <w:ilvl w:val="0"/>
          <w:numId w:val="18"/>
        </w:numPr>
        <w:spacing w:after="0"/>
        <w:rPr>
          <w:rFonts w:ascii="Times New Roman" w:hAnsi="Times New Roman"/>
          <w:sz w:val="28"/>
          <w:szCs w:val="28"/>
        </w:rPr>
      </w:pPr>
      <w:r>
        <w:rPr>
          <w:rFonts w:ascii="Times New Roman" w:hAnsi="Times New Roman"/>
          <w:sz w:val="28"/>
          <w:szCs w:val="28"/>
        </w:rPr>
        <w:t>Chairman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Ted Fawcett, Trustee, </w:t>
      </w:r>
      <w:r w:rsidRPr="000A3B96">
        <w:rPr>
          <w:rFonts w:ascii="Times New Roman" w:hAnsi="Times New Roman"/>
          <w:i/>
          <w:iCs/>
          <w:sz w:val="28"/>
          <w:szCs w:val="28"/>
        </w:rPr>
        <w:t>Governance and Management</w:t>
      </w:r>
    </w:p>
    <w:p w14:paraId="04D9091B" w14:textId="77777777" w:rsidR="00E81D7F" w:rsidRDefault="00E81D7F" w:rsidP="00964F87">
      <w:pPr>
        <w:pStyle w:val="ListParagraph"/>
        <w:numPr>
          <w:ilvl w:val="0"/>
          <w:numId w:val="18"/>
        </w:numPr>
        <w:spacing w:after="0"/>
        <w:rPr>
          <w:rFonts w:ascii="Times New Roman" w:hAnsi="Times New Roman"/>
          <w:sz w:val="28"/>
          <w:szCs w:val="28"/>
        </w:rPr>
      </w:pPr>
      <w:r>
        <w:rPr>
          <w:rFonts w:ascii="Times New Roman" w:hAnsi="Times New Roman"/>
          <w:sz w:val="28"/>
          <w:szCs w:val="28"/>
        </w:rPr>
        <w:t>Project Director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Fr Boniface </w:t>
      </w:r>
      <w:proofErr w:type="spellStart"/>
      <w:r>
        <w:rPr>
          <w:rFonts w:ascii="Times New Roman" w:hAnsi="Times New Roman"/>
          <w:sz w:val="28"/>
          <w:szCs w:val="28"/>
        </w:rPr>
        <w:t>Kaayabula</w:t>
      </w:r>
      <w:proofErr w:type="spellEnd"/>
      <w:r>
        <w:rPr>
          <w:rFonts w:ascii="Times New Roman" w:hAnsi="Times New Roman"/>
          <w:sz w:val="28"/>
          <w:szCs w:val="28"/>
        </w:rPr>
        <w:t>,</w:t>
      </w:r>
      <w:r>
        <w:rPr>
          <w:rFonts w:ascii="Times New Roman" w:hAnsi="Times New Roman"/>
          <w:sz w:val="28"/>
          <w:szCs w:val="28"/>
          <w:u w:color="FF0000"/>
        </w:rPr>
        <w:t xml:space="preserve"> Trustee, Ugandan based. </w:t>
      </w:r>
      <w:r w:rsidRPr="000A3B96">
        <w:rPr>
          <w:rFonts w:ascii="Times New Roman" w:hAnsi="Times New Roman"/>
          <w:i/>
          <w:iCs/>
          <w:sz w:val="28"/>
          <w:szCs w:val="28"/>
          <w:u w:color="FF0000"/>
        </w:rPr>
        <w:t>Education</w:t>
      </w:r>
    </w:p>
    <w:p w14:paraId="153EFD65" w14:textId="77777777" w:rsidR="00E81D7F" w:rsidRPr="000A3B96" w:rsidRDefault="00E81D7F" w:rsidP="00964F87">
      <w:pPr>
        <w:pStyle w:val="ListParagraph"/>
        <w:numPr>
          <w:ilvl w:val="0"/>
          <w:numId w:val="18"/>
        </w:numPr>
        <w:spacing w:after="0"/>
        <w:rPr>
          <w:rFonts w:ascii="Times New Roman" w:hAnsi="Times New Roman"/>
          <w:i/>
          <w:iCs/>
          <w:sz w:val="28"/>
          <w:szCs w:val="28"/>
        </w:rPr>
      </w:pPr>
      <w:r>
        <w:rPr>
          <w:rFonts w:ascii="Times New Roman" w:hAnsi="Times New Roman"/>
          <w:sz w:val="28"/>
          <w:szCs w:val="28"/>
        </w:rPr>
        <w:t>Vice Chairman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Gordon </w:t>
      </w:r>
      <w:proofErr w:type="spellStart"/>
      <w:r>
        <w:rPr>
          <w:rFonts w:ascii="Times New Roman" w:hAnsi="Times New Roman"/>
          <w:sz w:val="28"/>
          <w:szCs w:val="28"/>
        </w:rPr>
        <w:t>Lland</w:t>
      </w:r>
      <w:proofErr w:type="spellEnd"/>
      <w:r>
        <w:rPr>
          <w:rFonts w:ascii="Times New Roman" w:hAnsi="Times New Roman"/>
          <w:sz w:val="28"/>
          <w:szCs w:val="28"/>
        </w:rPr>
        <w:t xml:space="preserve">, </w:t>
      </w:r>
      <w:proofErr w:type="gramStart"/>
      <w:r>
        <w:rPr>
          <w:rFonts w:ascii="Times New Roman" w:hAnsi="Times New Roman"/>
          <w:sz w:val="28"/>
          <w:szCs w:val="28"/>
          <w:u w:color="ED0000"/>
        </w:rPr>
        <w:t xml:space="preserve">Trustee,  </w:t>
      </w:r>
      <w:r w:rsidRPr="000A3B96">
        <w:rPr>
          <w:rFonts w:ascii="Times New Roman" w:hAnsi="Times New Roman"/>
          <w:i/>
          <w:iCs/>
          <w:sz w:val="28"/>
          <w:szCs w:val="28"/>
          <w:u w:color="ED0000"/>
        </w:rPr>
        <w:t>Project</w:t>
      </w:r>
      <w:proofErr w:type="gramEnd"/>
      <w:r w:rsidRPr="000A3B96">
        <w:rPr>
          <w:rFonts w:ascii="Times New Roman" w:hAnsi="Times New Roman"/>
          <w:i/>
          <w:iCs/>
          <w:sz w:val="28"/>
          <w:szCs w:val="28"/>
          <w:u w:color="ED0000"/>
        </w:rPr>
        <w:t xml:space="preserve"> Management.</w:t>
      </w:r>
    </w:p>
    <w:p w14:paraId="08A1C141" w14:textId="305A65DF" w:rsidR="00E81D7F" w:rsidRPr="00964F87" w:rsidRDefault="00E81D7F" w:rsidP="00964F87">
      <w:pPr>
        <w:pStyle w:val="ListParagraph"/>
        <w:numPr>
          <w:ilvl w:val="0"/>
          <w:numId w:val="18"/>
        </w:numPr>
        <w:spacing w:after="0"/>
        <w:rPr>
          <w:rFonts w:ascii="Times New Roman" w:hAnsi="Times New Roman"/>
          <w:sz w:val="28"/>
          <w:szCs w:val="28"/>
        </w:rPr>
      </w:pPr>
      <w:r>
        <w:rPr>
          <w:rFonts w:ascii="Times New Roman" w:hAnsi="Times New Roman"/>
          <w:sz w:val="28"/>
          <w:szCs w:val="28"/>
        </w:rPr>
        <w:t>Chairman of EVC Ugandan Based Committee    New Chairman sought due to the passing of the previous one.</w:t>
      </w:r>
    </w:p>
    <w:p w14:paraId="407F865F" w14:textId="77777777" w:rsidR="00E81D7F" w:rsidRPr="000A3B96" w:rsidRDefault="00E81D7F" w:rsidP="00964F87">
      <w:pPr>
        <w:pStyle w:val="ListParagraph"/>
        <w:numPr>
          <w:ilvl w:val="0"/>
          <w:numId w:val="18"/>
        </w:numPr>
        <w:spacing w:after="0"/>
        <w:rPr>
          <w:rFonts w:ascii="Times New Roman" w:hAnsi="Times New Roman"/>
          <w:i/>
          <w:iCs/>
          <w:sz w:val="28"/>
          <w:szCs w:val="28"/>
        </w:rPr>
      </w:pPr>
      <w:r>
        <w:rPr>
          <w:rFonts w:ascii="Times New Roman" w:hAnsi="Times New Roman"/>
          <w:sz w:val="28"/>
          <w:szCs w:val="28"/>
        </w:rPr>
        <w:t>Secretary and Sponsorships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Judi Fawcett,</w:t>
      </w:r>
      <w:r>
        <w:rPr>
          <w:rFonts w:ascii="Times New Roman" w:hAnsi="Times New Roman"/>
          <w:sz w:val="28"/>
          <w:szCs w:val="28"/>
          <w:u w:color="FF0000"/>
        </w:rPr>
        <w:t xml:space="preserve"> Trustee, Responsible for Child Sponsorship. </w:t>
      </w:r>
      <w:r w:rsidRPr="000A3B96">
        <w:rPr>
          <w:rFonts w:ascii="Times New Roman" w:hAnsi="Times New Roman"/>
          <w:i/>
          <w:iCs/>
          <w:sz w:val="28"/>
          <w:szCs w:val="28"/>
          <w:u w:color="FF0000"/>
        </w:rPr>
        <w:t>Education</w:t>
      </w:r>
    </w:p>
    <w:p w14:paraId="7752C758" w14:textId="77777777" w:rsidR="00E81D7F" w:rsidRPr="000A3B96" w:rsidRDefault="00E81D7F" w:rsidP="00964F87">
      <w:pPr>
        <w:pStyle w:val="ListParagraph"/>
        <w:numPr>
          <w:ilvl w:val="0"/>
          <w:numId w:val="19"/>
        </w:numPr>
        <w:spacing w:after="0"/>
        <w:rPr>
          <w:rFonts w:ascii="Times New Roman" w:hAnsi="Times New Roman"/>
          <w:i/>
          <w:iCs/>
          <w:sz w:val="28"/>
          <w:szCs w:val="28"/>
        </w:rPr>
      </w:pPr>
      <w:r>
        <w:rPr>
          <w:rFonts w:ascii="Times New Roman" w:hAnsi="Times New Roman"/>
          <w:sz w:val="28"/>
          <w:szCs w:val="28"/>
        </w:rPr>
        <w:t>Treasurer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u w:color="FF0000"/>
        </w:rPr>
        <w:t xml:space="preserve">Neil Yeomans, Trustee, </w:t>
      </w:r>
      <w:r w:rsidRPr="000A3B96">
        <w:rPr>
          <w:rFonts w:ascii="Times New Roman" w:hAnsi="Times New Roman"/>
          <w:i/>
          <w:iCs/>
          <w:sz w:val="28"/>
          <w:szCs w:val="28"/>
          <w:u w:color="FF0000"/>
        </w:rPr>
        <w:t>Finance</w:t>
      </w:r>
      <w:r>
        <w:rPr>
          <w:rFonts w:ascii="Times New Roman" w:hAnsi="Times New Roman"/>
          <w:i/>
          <w:iCs/>
          <w:sz w:val="28"/>
          <w:szCs w:val="28"/>
          <w:u w:color="FF0000"/>
        </w:rPr>
        <w:t xml:space="preserve"> </w:t>
      </w:r>
      <w:proofErr w:type="gramStart"/>
      <w:r>
        <w:rPr>
          <w:rFonts w:ascii="Times New Roman" w:hAnsi="Times New Roman"/>
          <w:i/>
          <w:iCs/>
          <w:sz w:val="28"/>
          <w:szCs w:val="28"/>
          <w:u w:color="FF0000"/>
        </w:rPr>
        <w:t>/</w:t>
      </w:r>
      <w:r w:rsidRPr="000A3B96">
        <w:rPr>
          <w:rFonts w:ascii="Times New Roman" w:hAnsi="Times New Roman"/>
          <w:i/>
          <w:iCs/>
          <w:sz w:val="28"/>
          <w:szCs w:val="28"/>
          <w:u w:color="FF0000"/>
        </w:rPr>
        <w:t xml:space="preserve">  education</w:t>
      </w:r>
      <w:proofErr w:type="gramEnd"/>
      <w:r>
        <w:rPr>
          <w:rFonts w:ascii="Times New Roman" w:hAnsi="Times New Roman"/>
          <w:i/>
          <w:iCs/>
          <w:sz w:val="28"/>
          <w:szCs w:val="28"/>
          <w:u w:color="FF0000"/>
        </w:rPr>
        <w:t xml:space="preserve"> / Safeguarding</w:t>
      </w:r>
    </w:p>
    <w:p w14:paraId="3DB67D32" w14:textId="77777777" w:rsidR="00E81D7F"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rPr>
        <w:t>Marketing and Fundraising</w:t>
      </w:r>
      <w:r>
        <w:rPr>
          <w:rFonts w:ascii="Times New Roman" w:hAnsi="Times New Roman"/>
          <w:sz w:val="28"/>
          <w:szCs w:val="28"/>
        </w:rPr>
        <w:tab/>
      </w:r>
      <w:r>
        <w:rPr>
          <w:rFonts w:ascii="Times New Roman" w:hAnsi="Times New Roman"/>
          <w:sz w:val="28"/>
          <w:szCs w:val="28"/>
        </w:rPr>
        <w:tab/>
        <w:t xml:space="preserve">                Gordon </w:t>
      </w:r>
      <w:proofErr w:type="spellStart"/>
      <w:proofErr w:type="gramStart"/>
      <w:r>
        <w:rPr>
          <w:rFonts w:ascii="Times New Roman" w:hAnsi="Times New Roman"/>
          <w:sz w:val="28"/>
          <w:szCs w:val="28"/>
        </w:rPr>
        <w:t>Lland</w:t>
      </w:r>
      <w:proofErr w:type="spellEnd"/>
      <w:r>
        <w:rPr>
          <w:rFonts w:ascii="Times New Roman" w:hAnsi="Times New Roman"/>
          <w:sz w:val="28"/>
          <w:szCs w:val="28"/>
        </w:rPr>
        <w:t xml:space="preserve">  </w:t>
      </w:r>
      <w:r>
        <w:rPr>
          <w:rFonts w:ascii="Times New Roman" w:hAnsi="Times New Roman"/>
          <w:sz w:val="28"/>
          <w:szCs w:val="28"/>
          <w:u w:color="F40000"/>
        </w:rPr>
        <w:t>(</w:t>
      </w:r>
      <w:proofErr w:type="gramEnd"/>
      <w:r>
        <w:rPr>
          <w:rFonts w:ascii="Times New Roman" w:hAnsi="Times New Roman"/>
          <w:sz w:val="28"/>
          <w:szCs w:val="28"/>
          <w:u w:color="F40000"/>
        </w:rPr>
        <w:t xml:space="preserve"> Trustee )</w:t>
      </w:r>
    </w:p>
    <w:p w14:paraId="1CEDB551" w14:textId="77777777" w:rsidR="00E81D7F" w:rsidRPr="000A3B96" w:rsidRDefault="00E81D7F" w:rsidP="00964F87">
      <w:pPr>
        <w:pStyle w:val="ListParagraph"/>
        <w:numPr>
          <w:ilvl w:val="0"/>
          <w:numId w:val="19"/>
        </w:numPr>
        <w:spacing w:after="0"/>
        <w:rPr>
          <w:rFonts w:ascii="Times New Roman" w:hAnsi="Times New Roman"/>
          <w:i/>
          <w:iCs/>
          <w:sz w:val="28"/>
          <w:szCs w:val="28"/>
        </w:rPr>
      </w:pPr>
      <w:r>
        <w:rPr>
          <w:rFonts w:ascii="Times New Roman" w:hAnsi="Times New Roman"/>
          <w:sz w:val="28"/>
          <w:szCs w:val="28"/>
        </w:rPr>
        <w:t>Child Protection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Neil </w:t>
      </w:r>
      <w:proofErr w:type="spellStart"/>
      <w:proofErr w:type="gramStart"/>
      <w:r>
        <w:rPr>
          <w:rFonts w:ascii="Times New Roman" w:hAnsi="Times New Roman"/>
          <w:sz w:val="28"/>
          <w:szCs w:val="28"/>
        </w:rPr>
        <w:t>Yeoman’s,Trustee</w:t>
      </w:r>
      <w:proofErr w:type="spellEnd"/>
      <w:proofErr w:type="gramEnd"/>
      <w:r>
        <w:rPr>
          <w:rFonts w:ascii="Times New Roman" w:hAnsi="Times New Roman"/>
          <w:sz w:val="28"/>
          <w:szCs w:val="28"/>
        </w:rPr>
        <w:t xml:space="preserve"> ,;</w:t>
      </w:r>
      <w:r>
        <w:rPr>
          <w:rFonts w:ascii="Times New Roman" w:hAnsi="Times New Roman"/>
          <w:sz w:val="28"/>
          <w:szCs w:val="28"/>
          <w:u w:color="FF2D21"/>
        </w:rPr>
        <w:t xml:space="preserve"> Gonzaga </w:t>
      </w:r>
      <w:proofErr w:type="spellStart"/>
      <w:r>
        <w:rPr>
          <w:rFonts w:ascii="Times New Roman" w:hAnsi="Times New Roman"/>
          <w:sz w:val="28"/>
          <w:szCs w:val="28"/>
          <w:u w:color="FF2D21"/>
        </w:rPr>
        <w:t>Naluyange</w:t>
      </w:r>
      <w:proofErr w:type="spellEnd"/>
      <w:r>
        <w:rPr>
          <w:rFonts w:ascii="Times New Roman" w:hAnsi="Times New Roman"/>
          <w:sz w:val="28"/>
          <w:szCs w:val="28"/>
          <w:u w:color="FF2D21"/>
        </w:rPr>
        <w:t xml:space="preserve">, Uganda based. </w:t>
      </w:r>
      <w:r w:rsidRPr="000A3B96">
        <w:rPr>
          <w:rFonts w:ascii="Times New Roman" w:hAnsi="Times New Roman"/>
          <w:i/>
          <w:iCs/>
          <w:sz w:val="28"/>
          <w:szCs w:val="28"/>
          <w:u w:color="FF2D21"/>
        </w:rPr>
        <w:t>Admin</w:t>
      </w:r>
    </w:p>
    <w:p w14:paraId="6651A935" w14:textId="77777777" w:rsidR="00E81D7F"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rPr>
        <w:t>Equality and Diversity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u w:color="FF2D21"/>
        </w:rPr>
        <w:t>Ted Fawcett, Trustee,</w:t>
      </w:r>
    </w:p>
    <w:p w14:paraId="65D54CB7" w14:textId="77777777" w:rsidR="00E81D7F" w:rsidRPr="00DD4F6D"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rPr>
        <w:t>Media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u w:color="FF2D21"/>
        </w:rPr>
        <w:t xml:space="preserve">Gordon </w:t>
      </w:r>
      <w:proofErr w:type="spellStart"/>
      <w:r>
        <w:rPr>
          <w:rFonts w:ascii="Times New Roman" w:hAnsi="Times New Roman"/>
          <w:sz w:val="28"/>
          <w:szCs w:val="28"/>
          <w:u w:color="FF2D21"/>
        </w:rPr>
        <w:t>Lland</w:t>
      </w:r>
      <w:proofErr w:type="spellEnd"/>
      <w:r>
        <w:rPr>
          <w:rFonts w:ascii="Times New Roman" w:hAnsi="Times New Roman"/>
          <w:sz w:val="28"/>
          <w:szCs w:val="28"/>
          <w:u w:color="FF2D21"/>
        </w:rPr>
        <w:t>, Trustee,</w:t>
      </w:r>
    </w:p>
    <w:p w14:paraId="15B309F4" w14:textId="3B278386" w:rsidR="00E81D7F" w:rsidRPr="000A7EDB" w:rsidRDefault="00E81D7F" w:rsidP="000A7EDB">
      <w:pPr>
        <w:pStyle w:val="ListParagraph"/>
        <w:numPr>
          <w:ilvl w:val="0"/>
          <w:numId w:val="19"/>
        </w:numPr>
        <w:spacing w:after="0"/>
        <w:rPr>
          <w:rFonts w:ascii="Times New Roman" w:hAnsi="Times New Roman"/>
          <w:sz w:val="28"/>
          <w:szCs w:val="28"/>
        </w:rPr>
      </w:pPr>
      <w:r w:rsidRPr="000A7EDB">
        <w:rPr>
          <w:rFonts w:ascii="Times New Roman" w:hAnsi="Times New Roman"/>
          <w:sz w:val="28"/>
          <w:szCs w:val="28"/>
        </w:rPr>
        <w:t>Donor Care &amp; Development                                 Andy Hunt, Trustee</w:t>
      </w:r>
    </w:p>
    <w:p w14:paraId="3CBB9940" w14:textId="41D47793" w:rsidR="00E81D7F" w:rsidRPr="000A7EDB" w:rsidRDefault="00E81D7F" w:rsidP="000A7EDB">
      <w:pPr>
        <w:pStyle w:val="ListParagraph"/>
        <w:numPr>
          <w:ilvl w:val="0"/>
          <w:numId w:val="19"/>
        </w:numPr>
        <w:spacing w:after="0"/>
        <w:rPr>
          <w:rFonts w:ascii="Times New Roman" w:hAnsi="Times New Roman"/>
          <w:sz w:val="28"/>
          <w:szCs w:val="28"/>
        </w:rPr>
      </w:pPr>
      <w:r w:rsidRPr="000A7EDB">
        <w:rPr>
          <w:rFonts w:ascii="Times New Roman" w:hAnsi="Times New Roman"/>
          <w:sz w:val="28"/>
          <w:szCs w:val="28"/>
        </w:rPr>
        <w:t xml:space="preserve">Business Development                                     </w:t>
      </w:r>
      <w:r w:rsidR="000A7EDB">
        <w:rPr>
          <w:rFonts w:ascii="Times New Roman" w:hAnsi="Times New Roman"/>
          <w:sz w:val="28"/>
          <w:szCs w:val="28"/>
        </w:rPr>
        <w:t xml:space="preserve">   </w:t>
      </w:r>
      <w:r w:rsidRPr="000A7EDB">
        <w:rPr>
          <w:rFonts w:ascii="Times New Roman" w:hAnsi="Times New Roman"/>
          <w:sz w:val="28"/>
          <w:szCs w:val="28"/>
        </w:rPr>
        <w:t xml:space="preserve">  Maeve </w:t>
      </w:r>
      <w:proofErr w:type="spellStart"/>
      <w:r w:rsidRPr="000A7EDB">
        <w:rPr>
          <w:rFonts w:ascii="Times New Roman" w:hAnsi="Times New Roman"/>
          <w:sz w:val="28"/>
          <w:szCs w:val="28"/>
        </w:rPr>
        <w:t>Mcgill</w:t>
      </w:r>
      <w:proofErr w:type="spellEnd"/>
      <w:r w:rsidRPr="000A7EDB">
        <w:rPr>
          <w:rFonts w:ascii="Times New Roman" w:hAnsi="Times New Roman"/>
          <w:sz w:val="28"/>
          <w:szCs w:val="28"/>
        </w:rPr>
        <w:t>, Trustee</w:t>
      </w:r>
    </w:p>
    <w:p w14:paraId="1A26F598" w14:textId="2C4F21B5" w:rsidR="00E81D7F" w:rsidRPr="000A7EDB" w:rsidRDefault="00E81D7F" w:rsidP="000A7EDB">
      <w:pPr>
        <w:pStyle w:val="ListParagraph"/>
        <w:numPr>
          <w:ilvl w:val="0"/>
          <w:numId w:val="19"/>
        </w:numPr>
        <w:spacing w:after="0"/>
        <w:rPr>
          <w:rFonts w:ascii="Times New Roman" w:hAnsi="Times New Roman"/>
          <w:sz w:val="28"/>
          <w:szCs w:val="28"/>
        </w:rPr>
      </w:pPr>
      <w:r w:rsidRPr="00E17ACC">
        <w:rPr>
          <w:rFonts w:ascii="Times New Roman" w:hAnsi="Times New Roman"/>
          <w:sz w:val="28"/>
          <w:szCs w:val="28"/>
        </w:rPr>
        <w:t>Website team</w:t>
      </w:r>
      <w:r w:rsidRPr="00E17ACC">
        <w:rPr>
          <w:rFonts w:ascii="Times New Roman" w:hAnsi="Times New Roman"/>
          <w:sz w:val="28"/>
          <w:szCs w:val="28"/>
        </w:rPr>
        <w:tab/>
      </w:r>
      <w:r w:rsidRPr="00E17ACC">
        <w:rPr>
          <w:rFonts w:ascii="Times New Roman" w:hAnsi="Times New Roman"/>
          <w:sz w:val="28"/>
          <w:szCs w:val="28"/>
        </w:rPr>
        <w:tab/>
      </w:r>
      <w:r w:rsidRPr="00E17ACC">
        <w:rPr>
          <w:rFonts w:ascii="Times New Roman" w:hAnsi="Times New Roman"/>
          <w:sz w:val="28"/>
          <w:szCs w:val="28"/>
        </w:rPr>
        <w:tab/>
      </w:r>
      <w:r w:rsidRPr="00E17ACC">
        <w:rPr>
          <w:rFonts w:ascii="Times New Roman" w:hAnsi="Times New Roman"/>
          <w:sz w:val="28"/>
          <w:szCs w:val="28"/>
        </w:rPr>
        <w:tab/>
      </w:r>
      <w:r w:rsidRPr="00E17ACC">
        <w:rPr>
          <w:rFonts w:ascii="Times New Roman" w:hAnsi="Times New Roman"/>
          <w:sz w:val="28"/>
          <w:szCs w:val="28"/>
        </w:rPr>
        <w:tab/>
        <w:t xml:space="preserve">      Ramon </w:t>
      </w:r>
      <w:proofErr w:type="spellStart"/>
      <w:proofErr w:type="gramStart"/>
      <w:r w:rsidRPr="00E17ACC">
        <w:rPr>
          <w:rFonts w:ascii="Times New Roman" w:hAnsi="Times New Roman"/>
          <w:sz w:val="28"/>
          <w:szCs w:val="28"/>
        </w:rPr>
        <w:t>Monserrate,Trustee</w:t>
      </w:r>
      <w:proofErr w:type="spellEnd"/>
      <w:proofErr w:type="gramEnd"/>
      <w:r w:rsidRPr="00E17ACC">
        <w:rPr>
          <w:rFonts w:ascii="Times New Roman" w:hAnsi="Times New Roman"/>
          <w:sz w:val="28"/>
          <w:szCs w:val="28"/>
        </w:rPr>
        <w:t xml:space="preserve">, also expertise in website development.                                                                                     </w:t>
      </w:r>
    </w:p>
    <w:p w14:paraId="63A89000" w14:textId="77777777" w:rsidR="00E81D7F"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rPr>
        <w:t>Social media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Ramon Monserrate</w:t>
      </w:r>
      <w:r>
        <w:rPr>
          <w:rFonts w:ascii="Times New Roman" w:hAnsi="Times New Roman"/>
          <w:sz w:val="28"/>
          <w:szCs w:val="28"/>
          <w:u w:color="F20000"/>
        </w:rPr>
        <w:t xml:space="preserve">, Trustee,                                                     </w:t>
      </w:r>
    </w:p>
    <w:p w14:paraId="54A92A4A" w14:textId="77777777" w:rsidR="00E81D7F"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rPr>
        <w:t>Gift Aid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Mia Fox</w:t>
      </w:r>
    </w:p>
    <w:p w14:paraId="78C82E00" w14:textId="77777777" w:rsidR="00E81D7F" w:rsidRPr="00007A3B"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u w:color="F90000"/>
        </w:rPr>
        <w:t>Finance &amp; Admin Manager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Gonzaga </w:t>
      </w:r>
      <w:proofErr w:type="spellStart"/>
      <w:proofErr w:type="gramStart"/>
      <w:r>
        <w:rPr>
          <w:rFonts w:ascii="Times New Roman" w:eastAsia="Times New Roman" w:hAnsi="Times New Roman" w:cs="Times New Roman"/>
          <w:sz w:val="28"/>
          <w:szCs w:val="28"/>
        </w:rPr>
        <w:t>Naluyange</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Ugandan based</w:t>
      </w:r>
    </w:p>
    <w:p w14:paraId="32999D07" w14:textId="77777777" w:rsidR="00E81D7F" w:rsidRPr="00007A3B" w:rsidRDefault="00E81D7F" w:rsidP="00964F87">
      <w:pPr>
        <w:pStyle w:val="ListParagraph"/>
        <w:numPr>
          <w:ilvl w:val="0"/>
          <w:numId w:val="19"/>
        </w:numPr>
        <w:spacing w:after="0"/>
        <w:rPr>
          <w:rFonts w:ascii="Times New Roman" w:hAnsi="Times New Roman"/>
          <w:sz w:val="28"/>
          <w:szCs w:val="28"/>
          <w:lang w:val="en-GB"/>
        </w:rPr>
      </w:pPr>
      <w:r w:rsidRPr="00007A3B">
        <w:rPr>
          <w:rFonts w:ascii="Times New Roman" w:hAnsi="Times New Roman"/>
          <w:sz w:val="28"/>
          <w:szCs w:val="28"/>
          <w:lang w:val="sv-SE"/>
        </w:rPr>
        <w:t xml:space="preserve">Assistant Finance &amp; Admin Manager                  Margaret Nakidde, Ugandan based. </w:t>
      </w:r>
      <w:r w:rsidRPr="000A3B96">
        <w:rPr>
          <w:rFonts w:ascii="Times New Roman" w:hAnsi="Times New Roman"/>
          <w:i/>
          <w:iCs/>
          <w:sz w:val="28"/>
          <w:szCs w:val="28"/>
          <w:lang w:val="en-GB"/>
        </w:rPr>
        <w:t>Also counselling skills.</w:t>
      </w:r>
    </w:p>
    <w:p w14:paraId="4A29E617" w14:textId="77777777" w:rsidR="00E81D7F" w:rsidRPr="000A3B96" w:rsidRDefault="00E81D7F" w:rsidP="00964F87">
      <w:pPr>
        <w:pStyle w:val="ListParagraph"/>
        <w:numPr>
          <w:ilvl w:val="0"/>
          <w:numId w:val="19"/>
        </w:numPr>
        <w:spacing w:after="0"/>
        <w:rPr>
          <w:rFonts w:ascii="Times New Roman" w:hAnsi="Times New Roman"/>
          <w:i/>
          <w:iCs/>
          <w:sz w:val="28"/>
          <w:szCs w:val="28"/>
        </w:rPr>
      </w:pPr>
      <w:r>
        <w:rPr>
          <w:rFonts w:ascii="Times New Roman" w:hAnsi="Times New Roman"/>
          <w:sz w:val="28"/>
          <w:szCs w:val="28"/>
        </w:rPr>
        <w:t xml:space="preserve">Head Teacher, St </w:t>
      </w:r>
      <w:proofErr w:type="spellStart"/>
      <w:r>
        <w:rPr>
          <w:rFonts w:ascii="Times New Roman" w:hAnsi="Times New Roman"/>
          <w:sz w:val="28"/>
          <w:szCs w:val="28"/>
        </w:rPr>
        <w:t>Matia</w:t>
      </w:r>
      <w:proofErr w:type="spellEnd"/>
      <w:r>
        <w:rPr>
          <w:rFonts w:ascii="Times New Roman" w:hAnsi="Times New Roman"/>
          <w:sz w:val="28"/>
          <w:szCs w:val="28"/>
        </w:rPr>
        <w:t xml:space="preserve"> </w:t>
      </w:r>
      <w:proofErr w:type="gramStart"/>
      <w:r>
        <w:rPr>
          <w:rFonts w:ascii="Times New Roman" w:hAnsi="Times New Roman"/>
          <w:sz w:val="28"/>
          <w:szCs w:val="28"/>
        </w:rPr>
        <w:t>Mulumba  School</w:t>
      </w:r>
      <w:proofErr w:type="gramEnd"/>
      <w:r>
        <w:rPr>
          <w:rFonts w:ascii="Times New Roman" w:hAnsi="Times New Roman"/>
          <w:sz w:val="28"/>
          <w:szCs w:val="28"/>
        </w:rPr>
        <w:t xml:space="preserve">           Judith </w:t>
      </w:r>
      <w:proofErr w:type="spellStart"/>
      <w:r>
        <w:rPr>
          <w:rFonts w:ascii="Times New Roman" w:hAnsi="Times New Roman"/>
          <w:sz w:val="28"/>
          <w:szCs w:val="28"/>
        </w:rPr>
        <w:t>Nakalema</w:t>
      </w:r>
      <w:proofErr w:type="spellEnd"/>
      <w:r>
        <w:rPr>
          <w:rFonts w:ascii="Times New Roman" w:hAnsi="Times New Roman"/>
          <w:sz w:val="28"/>
          <w:szCs w:val="28"/>
        </w:rPr>
        <w:t xml:space="preserve">, Ugandan based / </w:t>
      </w:r>
      <w:r w:rsidRPr="000A3B96">
        <w:rPr>
          <w:rFonts w:ascii="Times New Roman" w:hAnsi="Times New Roman"/>
          <w:i/>
          <w:iCs/>
          <w:sz w:val="28"/>
          <w:szCs w:val="28"/>
        </w:rPr>
        <w:t>Education.</w:t>
      </w:r>
    </w:p>
    <w:p w14:paraId="446CE44F" w14:textId="77777777" w:rsidR="00E81D7F" w:rsidRDefault="00E81D7F" w:rsidP="00964F87">
      <w:pPr>
        <w:pStyle w:val="ListParagraph"/>
        <w:numPr>
          <w:ilvl w:val="0"/>
          <w:numId w:val="19"/>
        </w:numPr>
        <w:spacing w:after="0"/>
        <w:rPr>
          <w:rFonts w:ascii="Times New Roman" w:hAnsi="Times New Roman"/>
          <w:sz w:val="28"/>
          <w:szCs w:val="28"/>
        </w:rPr>
      </w:pPr>
      <w:r>
        <w:rPr>
          <w:rFonts w:ascii="Times New Roman" w:hAnsi="Times New Roman"/>
          <w:sz w:val="28"/>
          <w:szCs w:val="28"/>
        </w:rPr>
        <w:t>Head Teacher, St Kizito School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Josephine </w:t>
      </w:r>
      <w:proofErr w:type="spellStart"/>
      <w:r>
        <w:rPr>
          <w:rFonts w:ascii="Times New Roman" w:hAnsi="Times New Roman"/>
          <w:sz w:val="28"/>
          <w:szCs w:val="28"/>
        </w:rPr>
        <w:t>Naggavi</w:t>
      </w:r>
      <w:proofErr w:type="spellEnd"/>
      <w:r>
        <w:rPr>
          <w:rFonts w:ascii="Times New Roman" w:hAnsi="Times New Roman"/>
          <w:sz w:val="28"/>
          <w:szCs w:val="28"/>
        </w:rPr>
        <w:t xml:space="preserve">, Ugandan </w:t>
      </w:r>
      <w:proofErr w:type="gramStart"/>
      <w:r>
        <w:rPr>
          <w:rFonts w:ascii="Times New Roman" w:hAnsi="Times New Roman"/>
          <w:sz w:val="28"/>
          <w:szCs w:val="28"/>
        </w:rPr>
        <w:t>based  /</w:t>
      </w:r>
      <w:proofErr w:type="gramEnd"/>
      <w:r>
        <w:rPr>
          <w:rFonts w:ascii="Times New Roman" w:hAnsi="Times New Roman"/>
          <w:sz w:val="28"/>
          <w:szCs w:val="28"/>
        </w:rPr>
        <w:t xml:space="preserve">  </w:t>
      </w:r>
      <w:r w:rsidRPr="000A3B96">
        <w:rPr>
          <w:rFonts w:ascii="Times New Roman" w:hAnsi="Times New Roman"/>
          <w:i/>
          <w:iCs/>
          <w:sz w:val="28"/>
          <w:szCs w:val="28"/>
        </w:rPr>
        <w:t xml:space="preserve">Education   </w:t>
      </w:r>
      <w:r>
        <w:rPr>
          <w:rFonts w:ascii="Times New Roman" w:hAnsi="Times New Roman"/>
          <w:sz w:val="28"/>
          <w:szCs w:val="28"/>
        </w:rPr>
        <w:t xml:space="preserve">                                         </w:t>
      </w:r>
      <w:r>
        <w:rPr>
          <w:rFonts w:ascii="Times New Roman" w:hAnsi="Times New Roman"/>
          <w:sz w:val="28"/>
          <w:szCs w:val="28"/>
          <w:u w:color="FF2600"/>
        </w:rPr>
        <w:t xml:space="preserve"> </w:t>
      </w:r>
    </w:p>
    <w:p w14:paraId="207F9061" w14:textId="77777777" w:rsidR="00E81D7F" w:rsidRDefault="00E81D7F" w:rsidP="00964F87">
      <w:pPr>
        <w:pStyle w:val="ListParagraph"/>
        <w:numPr>
          <w:ilvl w:val="0"/>
          <w:numId w:val="21"/>
        </w:numPr>
        <w:spacing w:after="0"/>
        <w:rPr>
          <w:rFonts w:ascii="Times New Roman" w:hAnsi="Times New Roman"/>
          <w:sz w:val="28"/>
          <w:szCs w:val="28"/>
        </w:rPr>
      </w:pPr>
      <w:r>
        <w:rPr>
          <w:rFonts w:ascii="Times New Roman" w:hAnsi="Times New Roman"/>
          <w:sz w:val="28"/>
          <w:szCs w:val="28"/>
        </w:rPr>
        <w:t>Website maintenance and development</w:t>
      </w:r>
      <w:r>
        <w:rPr>
          <w:rFonts w:ascii="Times New Roman" w:hAnsi="Times New Roman"/>
          <w:sz w:val="28"/>
          <w:szCs w:val="28"/>
        </w:rPr>
        <w:tab/>
        <w:t xml:space="preserve">       Reborn Media</w:t>
      </w:r>
    </w:p>
    <w:p w14:paraId="58D29F5F" w14:textId="77777777" w:rsidR="00E81D7F" w:rsidRDefault="00E81D7F" w:rsidP="00964F87">
      <w:pPr>
        <w:pStyle w:val="ListParagraph"/>
        <w:numPr>
          <w:ilvl w:val="0"/>
          <w:numId w:val="21"/>
        </w:numPr>
        <w:spacing w:after="0"/>
        <w:rPr>
          <w:rFonts w:ascii="Times New Roman" w:hAnsi="Times New Roman"/>
          <w:sz w:val="28"/>
          <w:szCs w:val="28"/>
        </w:rPr>
      </w:pPr>
      <w:r>
        <w:rPr>
          <w:rFonts w:ascii="Times New Roman" w:hAnsi="Times New Roman"/>
          <w:sz w:val="28"/>
          <w:szCs w:val="28"/>
        </w:rPr>
        <w:lastRenderedPageBreak/>
        <w:t>Professional design &amp; production</w:t>
      </w:r>
      <w:r>
        <w:rPr>
          <w:rFonts w:ascii="Times New Roman" w:hAnsi="Times New Roman"/>
          <w:sz w:val="28"/>
          <w:szCs w:val="28"/>
        </w:rPr>
        <w:tab/>
      </w:r>
      <w:r>
        <w:rPr>
          <w:rFonts w:ascii="Times New Roman" w:hAnsi="Times New Roman"/>
          <w:sz w:val="28"/>
          <w:szCs w:val="28"/>
        </w:rPr>
        <w:tab/>
        <w:t xml:space="preserve">       Maria </w:t>
      </w:r>
      <w:proofErr w:type="spellStart"/>
      <w:r>
        <w:rPr>
          <w:rFonts w:ascii="Times New Roman" w:hAnsi="Times New Roman"/>
          <w:sz w:val="28"/>
          <w:szCs w:val="28"/>
        </w:rPr>
        <w:t>Madlova</w:t>
      </w:r>
      <w:proofErr w:type="spellEnd"/>
    </w:p>
    <w:p w14:paraId="2338D9F4" w14:textId="64DC7ABB" w:rsidR="00E81D7F" w:rsidRDefault="00E81D7F" w:rsidP="00964F87">
      <w:pPr>
        <w:pStyle w:val="ListParagraph"/>
        <w:numPr>
          <w:ilvl w:val="0"/>
          <w:numId w:val="21"/>
        </w:numPr>
        <w:spacing w:after="0"/>
        <w:rPr>
          <w:rFonts w:ascii="Times New Roman" w:hAnsi="Times New Roman"/>
          <w:sz w:val="28"/>
          <w:szCs w:val="28"/>
        </w:rPr>
      </w:pPr>
      <w:r>
        <w:rPr>
          <w:rFonts w:ascii="Times New Roman" w:hAnsi="Times New Roman"/>
          <w:sz w:val="28"/>
          <w:szCs w:val="28"/>
        </w:rPr>
        <w:t xml:space="preserve">General volunteering tasks                                    Rebecca </w:t>
      </w:r>
      <w:proofErr w:type="spellStart"/>
      <w:r>
        <w:rPr>
          <w:rFonts w:ascii="Times New Roman" w:hAnsi="Times New Roman"/>
          <w:sz w:val="28"/>
          <w:szCs w:val="28"/>
        </w:rPr>
        <w:t>Lland</w:t>
      </w:r>
      <w:proofErr w:type="spellEnd"/>
    </w:p>
    <w:p w14:paraId="795D451A" w14:textId="6D256C6E" w:rsidR="007A7BF3" w:rsidRDefault="007A7BF3" w:rsidP="007A7BF3">
      <w:pPr>
        <w:spacing w:after="0"/>
        <w:rPr>
          <w:rFonts w:ascii="Times New Roman" w:hAnsi="Times New Roman"/>
          <w:sz w:val="28"/>
          <w:szCs w:val="28"/>
        </w:rPr>
      </w:pPr>
    </w:p>
    <w:p w14:paraId="4FBDA2CF" w14:textId="77777777" w:rsidR="007A7BF3" w:rsidRPr="007A7BF3" w:rsidRDefault="007A7BF3" w:rsidP="007A7BF3">
      <w:pPr>
        <w:spacing w:after="0"/>
        <w:rPr>
          <w:rFonts w:ascii="Times New Roman" w:hAnsi="Times New Roman"/>
          <w:sz w:val="28"/>
          <w:szCs w:val="28"/>
        </w:rPr>
      </w:pPr>
    </w:p>
    <w:p w14:paraId="39C72808" w14:textId="585CCE87" w:rsidR="007A7BF3" w:rsidRPr="007A7BF3" w:rsidRDefault="00E81D7F" w:rsidP="007A7BF3">
      <w:pPr>
        <w:pStyle w:val="BodyBA"/>
        <w:rPr>
          <w:sz w:val="28"/>
          <w:szCs w:val="28"/>
        </w:rPr>
      </w:pPr>
      <w:r>
        <w:rPr>
          <w:rFonts w:eastAsia="Arial Unicode MS" w:cs="Arial Unicode MS"/>
          <w:sz w:val="28"/>
          <w:szCs w:val="28"/>
        </w:rPr>
        <w:t xml:space="preserve">     We are currently seeking expertise within the following areas:</w:t>
      </w:r>
    </w:p>
    <w:p w14:paraId="3E77B220" w14:textId="4D365E29" w:rsidR="00E81D7F" w:rsidRDefault="00E81D7F" w:rsidP="007A7BF3">
      <w:pPr>
        <w:pStyle w:val="ListParagraph"/>
        <w:numPr>
          <w:ilvl w:val="0"/>
          <w:numId w:val="23"/>
        </w:numPr>
        <w:spacing w:after="0"/>
        <w:ind w:left="714" w:hanging="357"/>
        <w:rPr>
          <w:rFonts w:ascii="Times New Roman" w:hAnsi="Times New Roman"/>
          <w:sz w:val="28"/>
          <w:szCs w:val="28"/>
        </w:rPr>
      </w:pPr>
      <w:r>
        <w:rPr>
          <w:rFonts w:ascii="Times New Roman" w:hAnsi="Times New Roman"/>
          <w:sz w:val="28"/>
          <w:szCs w:val="28"/>
          <w:u w:color="FF0000"/>
        </w:rPr>
        <w:t>Marketing and media expertise including social media.</w:t>
      </w:r>
    </w:p>
    <w:p w14:paraId="10F95C94" w14:textId="77777777" w:rsidR="00E81D7F" w:rsidRDefault="00E81D7F" w:rsidP="007A7BF3">
      <w:pPr>
        <w:pStyle w:val="ListParagraph"/>
        <w:numPr>
          <w:ilvl w:val="0"/>
          <w:numId w:val="23"/>
        </w:numPr>
        <w:spacing w:after="0"/>
        <w:ind w:left="714" w:hanging="357"/>
        <w:rPr>
          <w:rFonts w:ascii="Times New Roman" w:hAnsi="Times New Roman"/>
          <w:sz w:val="28"/>
          <w:szCs w:val="28"/>
        </w:rPr>
      </w:pPr>
      <w:r>
        <w:rPr>
          <w:rFonts w:ascii="Times New Roman" w:hAnsi="Times New Roman"/>
          <w:sz w:val="28"/>
          <w:szCs w:val="28"/>
          <w:u w:color="FF0000"/>
        </w:rPr>
        <w:t xml:space="preserve">Volunteer Fundraising Manager </w:t>
      </w:r>
    </w:p>
    <w:p w14:paraId="49616345" w14:textId="77777777" w:rsidR="00E81D7F" w:rsidRDefault="00E81D7F" w:rsidP="007A7BF3">
      <w:pPr>
        <w:pStyle w:val="ListParagraph"/>
        <w:numPr>
          <w:ilvl w:val="0"/>
          <w:numId w:val="23"/>
        </w:numPr>
        <w:spacing w:after="0"/>
        <w:ind w:left="714" w:hanging="357"/>
        <w:rPr>
          <w:rFonts w:ascii="Times New Roman" w:hAnsi="Times New Roman"/>
          <w:sz w:val="28"/>
          <w:szCs w:val="28"/>
        </w:rPr>
      </w:pPr>
      <w:r>
        <w:rPr>
          <w:rFonts w:ascii="Times New Roman" w:hAnsi="Times New Roman"/>
          <w:sz w:val="28"/>
          <w:szCs w:val="28"/>
          <w:u w:color="FF0000"/>
        </w:rPr>
        <w:t>Volunteers for a variety of admin and routine of tasks.</w:t>
      </w:r>
    </w:p>
    <w:p w14:paraId="382A2F2D" w14:textId="77777777" w:rsidR="00E81D7F" w:rsidRPr="00DD4F6D" w:rsidRDefault="00E81D7F" w:rsidP="007A7BF3">
      <w:pPr>
        <w:pStyle w:val="ListParagraph"/>
        <w:numPr>
          <w:ilvl w:val="0"/>
          <w:numId w:val="23"/>
        </w:numPr>
        <w:spacing w:after="0"/>
        <w:ind w:left="714" w:hanging="357"/>
        <w:rPr>
          <w:rFonts w:ascii="Times New Roman" w:hAnsi="Times New Roman"/>
          <w:sz w:val="28"/>
          <w:szCs w:val="28"/>
        </w:rPr>
      </w:pPr>
      <w:r>
        <w:rPr>
          <w:rFonts w:ascii="Times New Roman" w:hAnsi="Times New Roman"/>
          <w:sz w:val="28"/>
          <w:szCs w:val="28"/>
        </w:rPr>
        <w:t xml:space="preserve">At Trustee level: skills in law, fundraising, overseas development, health care and </w:t>
      </w:r>
      <w:proofErr w:type="gramStart"/>
      <w:r>
        <w:rPr>
          <w:rFonts w:ascii="Times New Roman" w:hAnsi="Times New Roman"/>
          <w:sz w:val="28"/>
          <w:szCs w:val="28"/>
        </w:rPr>
        <w:t>long term</w:t>
      </w:r>
      <w:proofErr w:type="gramEnd"/>
      <w:r>
        <w:rPr>
          <w:rFonts w:ascii="Times New Roman" w:hAnsi="Times New Roman"/>
          <w:sz w:val="28"/>
          <w:szCs w:val="28"/>
        </w:rPr>
        <w:t xml:space="preserve"> project sustainability.     </w:t>
      </w:r>
      <w:r w:rsidRPr="00DD4F6D">
        <w:rPr>
          <w:sz w:val="28"/>
          <w:szCs w:val="28"/>
        </w:rPr>
        <w:t xml:space="preserve">                                                                                                                                                                                          </w:t>
      </w:r>
      <w:r w:rsidRPr="00DD4F6D">
        <w:rPr>
          <w:sz w:val="28"/>
          <w:szCs w:val="28"/>
          <w:u w:color="FF2600"/>
        </w:rPr>
        <w:t xml:space="preserve"> </w:t>
      </w:r>
    </w:p>
    <w:p w14:paraId="45609469" w14:textId="77777777" w:rsidR="00E81D7F" w:rsidRDefault="00E81D7F" w:rsidP="00E81D7F">
      <w:pPr>
        <w:pStyle w:val="BodyBA"/>
        <w:tabs>
          <w:tab w:val="left" w:pos="3240"/>
        </w:tabs>
        <w:rPr>
          <w:sz w:val="28"/>
          <w:szCs w:val="28"/>
          <w:u w:color="E30000"/>
        </w:rPr>
      </w:pPr>
    </w:p>
    <w:p w14:paraId="252A496D" w14:textId="7A6E801C" w:rsidR="00E81D7F" w:rsidRDefault="007A7BF3" w:rsidP="007A7BF3">
      <w:pPr>
        <w:pStyle w:val="Heading"/>
        <w:rPr>
          <w:u w:color="E30000"/>
        </w:rPr>
      </w:pPr>
      <w:bookmarkStart w:id="24" w:name="_Toc58960009"/>
      <w:r>
        <w:rPr>
          <w:u w:color="E30000"/>
        </w:rPr>
        <w:t>Visiting the project</w:t>
      </w:r>
      <w:bookmarkEnd w:id="24"/>
    </w:p>
    <w:p w14:paraId="624FA6CC" w14:textId="77777777" w:rsidR="00E81D7F" w:rsidRDefault="00E81D7F" w:rsidP="00E81D7F">
      <w:pPr>
        <w:pStyle w:val="BodyBA"/>
        <w:tabs>
          <w:tab w:val="left" w:pos="3240"/>
        </w:tabs>
        <w:rPr>
          <w:sz w:val="28"/>
          <w:szCs w:val="28"/>
          <w:u w:color="E30000"/>
        </w:rPr>
      </w:pPr>
    </w:p>
    <w:p w14:paraId="24BED5E6" w14:textId="77777777" w:rsidR="00E81D7F" w:rsidRDefault="00E81D7F" w:rsidP="00E81D7F">
      <w:pPr>
        <w:pStyle w:val="BodyBA"/>
        <w:tabs>
          <w:tab w:val="left" w:pos="3240"/>
        </w:tabs>
        <w:rPr>
          <w:sz w:val="28"/>
          <w:szCs w:val="28"/>
          <w:u w:color="E30000"/>
        </w:rPr>
      </w:pPr>
      <w:r>
        <w:rPr>
          <w:sz w:val="28"/>
          <w:szCs w:val="28"/>
          <w:u w:color="E30000"/>
        </w:rPr>
        <w:t xml:space="preserve">UK </w:t>
      </w:r>
      <w:proofErr w:type="gramStart"/>
      <w:r>
        <w:rPr>
          <w:sz w:val="28"/>
          <w:szCs w:val="28"/>
          <w:u w:color="E30000"/>
        </w:rPr>
        <w:t>Trustees  aim</w:t>
      </w:r>
      <w:proofErr w:type="gramEnd"/>
      <w:r>
        <w:rPr>
          <w:sz w:val="28"/>
          <w:szCs w:val="28"/>
          <w:u w:color="E30000"/>
        </w:rPr>
        <w:t xml:space="preserve"> to visit the Project annually to </w:t>
      </w:r>
      <w:r w:rsidRPr="000A3B96">
        <w:rPr>
          <w:i/>
          <w:iCs/>
          <w:sz w:val="28"/>
          <w:szCs w:val="28"/>
          <w:u w:color="E30000"/>
        </w:rPr>
        <w:t xml:space="preserve">monitor </w:t>
      </w:r>
      <w:r>
        <w:rPr>
          <w:sz w:val="28"/>
          <w:szCs w:val="28"/>
          <w:u w:color="E30000"/>
        </w:rPr>
        <w:t xml:space="preserve">the work including </w:t>
      </w:r>
      <w:r w:rsidRPr="000A3B96">
        <w:rPr>
          <w:i/>
          <w:iCs/>
          <w:sz w:val="28"/>
          <w:szCs w:val="28"/>
          <w:u w:color="E30000"/>
        </w:rPr>
        <w:t>financial oversight</w:t>
      </w:r>
      <w:r>
        <w:rPr>
          <w:sz w:val="28"/>
          <w:szCs w:val="28"/>
          <w:u w:color="E30000"/>
        </w:rPr>
        <w:t>.</w:t>
      </w:r>
    </w:p>
    <w:p w14:paraId="4820A0B6" w14:textId="77777777" w:rsidR="00E81D7F" w:rsidRDefault="00E81D7F" w:rsidP="00E81D7F">
      <w:pPr>
        <w:pStyle w:val="BodyBA"/>
        <w:tabs>
          <w:tab w:val="left" w:pos="3240"/>
        </w:tabs>
        <w:rPr>
          <w:sz w:val="28"/>
          <w:szCs w:val="28"/>
        </w:rPr>
      </w:pPr>
    </w:p>
    <w:p w14:paraId="26C23CE3" w14:textId="77777777" w:rsidR="00E81D7F" w:rsidRDefault="00E81D7F" w:rsidP="00E81D7F">
      <w:pPr>
        <w:pStyle w:val="BodyBA"/>
        <w:tabs>
          <w:tab w:val="left" w:pos="3240"/>
        </w:tabs>
        <w:rPr>
          <w:sz w:val="28"/>
          <w:szCs w:val="28"/>
        </w:rPr>
      </w:pPr>
      <w:r>
        <w:rPr>
          <w:sz w:val="28"/>
          <w:szCs w:val="28"/>
        </w:rPr>
        <w:t>Their remit has included:</w:t>
      </w:r>
    </w:p>
    <w:p w14:paraId="04A690FB" w14:textId="77777777" w:rsidR="00E81D7F" w:rsidRDefault="00E81D7F" w:rsidP="00E81D7F">
      <w:pPr>
        <w:pStyle w:val="BodyBA"/>
        <w:tabs>
          <w:tab w:val="left" w:pos="3240"/>
        </w:tabs>
        <w:rPr>
          <w:sz w:val="28"/>
          <w:szCs w:val="28"/>
        </w:rPr>
      </w:pPr>
    </w:p>
    <w:p w14:paraId="0514AFB9" w14:textId="77777777" w:rsidR="00E81D7F" w:rsidRDefault="00E81D7F" w:rsidP="000276A3">
      <w:pPr>
        <w:pStyle w:val="ListParagraph"/>
        <w:numPr>
          <w:ilvl w:val="0"/>
          <w:numId w:val="25"/>
        </w:numPr>
        <w:spacing w:after="0"/>
        <w:rPr>
          <w:rFonts w:ascii="Times New Roman" w:hAnsi="Times New Roman"/>
          <w:sz w:val="28"/>
          <w:szCs w:val="28"/>
        </w:rPr>
      </w:pPr>
      <w:r>
        <w:rPr>
          <w:rFonts w:ascii="Times New Roman" w:hAnsi="Times New Roman"/>
          <w:sz w:val="28"/>
          <w:szCs w:val="28"/>
          <w:u w:color="FF346C"/>
        </w:rPr>
        <w:t>looking at school fees, administration, expenses, project management, finances, health and safety and</w:t>
      </w:r>
    </w:p>
    <w:p w14:paraId="05A60B13" w14:textId="77777777" w:rsidR="00E81D7F" w:rsidRDefault="00E81D7F" w:rsidP="000276A3">
      <w:pPr>
        <w:pStyle w:val="ListParagraph"/>
        <w:tabs>
          <w:tab w:val="left" w:pos="3240"/>
        </w:tabs>
        <w:spacing w:after="0"/>
        <w:ind w:left="0"/>
        <w:rPr>
          <w:rFonts w:ascii="Times New Roman" w:eastAsia="Times New Roman" w:hAnsi="Times New Roman" w:cs="Times New Roman"/>
          <w:sz w:val="28"/>
          <w:szCs w:val="28"/>
          <w:u w:color="FF346C"/>
        </w:rPr>
      </w:pPr>
      <w:r>
        <w:rPr>
          <w:rFonts w:ascii="Times New Roman" w:hAnsi="Times New Roman"/>
          <w:sz w:val="28"/>
          <w:szCs w:val="28"/>
          <w:u w:color="FF346C"/>
        </w:rPr>
        <w:t xml:space="preserve">          child protection (safeguarding), educational needs,  </w:t>
      </w:r>
    </w:p>
    <w:p w14:paraId="4E039A97" w14:textId="77777777" w:rsidR="00E81D7F" w:rsidRDefault="00E81D7F" w:rsidP="000276A3">
      <w:pPr>
        <w:pStyle w:val="ListParagraph"/>
        <w:numPr>
          <w:ilvl w:val="0"/>
          <w:numId w:val="25"/>
        </w:numPr>
        <w:spacing w:after="0"/>
        <w:rPr>
          <w:rFonts w:ascii="Times New Roman" w:hAnsi="Times New Roman"/>
          <w:sz w:val="28"/>
          <w:szCs w:val="28"/>
        </w:rPr>
      </w:pPr>
      <w:r>
        <w:rPr>
          <w:rFonts w:ascii="Times New Roman" w:hAnsi="Times New Roman"/>
          <w:sz w:val="28"/>
          <w:szCs w:val="28"/>
        </w:rPr>
        <w:t xml:space="preserve">Audit of who is currently in school and out of school </w:t>
      </w:r>
    </w:p>
    <w:p w14:paraId="7B4E5FA7" w14:textId="77777777" w:rsidR="00E81D7F" w:rsidRDefault="00E81D7F" w:rsidP="000276A3">
      <w:pPr>
        <w:pStyle w:val="ListParagraph"/>
        <w:numPr>
          <w:ilvl w:val="0"/>
          <w:numId w:val="25"/>
        </w:numPr>
        <w:spacing w:after="0"/>
        <w:rPr>
          <w:rFonts w:ascii="Times New Roman" w:hAnsi="Times New Roman"/>
          <w:sz w:val="28"/>
          <w:szCs w:val="28"/>
        </w:rPr>
      </w:pPr>
      <w:r>
        <w:rPr>
          <w:rFonts w:ascii="Times New Roman" w:hAnsi="Times New Roman"/>
          <w:sz w:val="28"/>
          <w:szCs w:val="28"/>
          <w:u w:color="FF0000"/>
        </w:rPr>
        <w:t>Details of sponsored children, liaison regarding these, communication to UK sponsors such as letters and school reports.</w:t>
      </w:r>
    </w:p>
    <w:p w14:paraId="08B890D8" w14:textId="77777777" w:rsidR="00E81D7F" w:rsidRDefault="00E81D7F" w:rsidP="000276A3">
      <w:pPr>
        <w:pStyle w:val="ListParagraph"/>
        <w:numPr>
          <w:ilvl w:val="0"/>
          <w:numId w:val="25"/>
        </w:numPr>
        <w:spacing w:after="0"/>
        <w:rPr>
          <w:rFonts w:ascii="Times New Roman" w:hAnsi="Times New Roman"/>
          <w:sz w:val="28"/>
          <w:szCs w:val="28"/>
        </w:rPr>
      </w:pPr>
      <w:r>
        <w:rPr>
          <w:rFonts w:ascii="Times New Roman" w:hAnsi="Times New Roman"/>
          <w:sz w:val="28"/>
          <w:szCs w:val="28"/>
          <w:u w:color="FF0000"/>
        </w:rPr>
        <w:t>Assessing overall needs of the schools.</w:t>
      </w:r>
    </w:p>
    <w:p w14:paraId="2B9955A8" w14:textId="77777777" w:rsidR="00E81D7F" w:rsidRDefault="00E81D7F" w:rsidP="00E81D7F">
      <w:pPr>
        <w:pStyle w:val="ListParagraph"/>
        <w:numPr>
          <w:ilvl w:val="0"/>
          <w:numId w:val="25"/>
        </w:numPr>
        <w:rPr>
          <w:rFonts w:ascii="Times New Roman" w:hAnsi="Times New Roman"/>
          <w:sz w:val="28"/>
          <w:szCs w:val="28"/>
        </w:rPr>
      </w:pPr>
      <w:r>
        <w:rPr>
          <w:rFonts w:ascii="Times New Roman" w:hAnsi="Times New Roman"/>
          <w:sz w:val="28"/>
          <w:szCs w:val="28"/>
        </w:rPr>
        <w:t>Overview and reports on projects, design, quotations for work, awarding contracts, staged release of money, progress reports and sign off, snagging and completion of works.</w:t>
      </w:r>
    </w:p>
    <w:p w14:paraId="3477E7CC" w14:textId="77777777" w:rsidR="00E81D7F" w:rsidRPr="00DD4F6D" w:rsidRDefault="00E81D7F" w:rsidP="00E81D7F">
      <w:pPr>
        <w:pStyle w:val="ListParagraph"/>
        <w:numPr>
          <w:ilvl w:val="0"/>
          <w:numId w:val="25"/>
        </w:numPr>
        <w:rPr>
          <w:rFonts w:ascii="Times New Roman" w:hAnsi="Times New Roman"/>
          <w:sz w:val="28"/>
          <w:szCs w:val="28"/>
        </w:rPr>
      </w:pPr>
      <w:r>
        <w:rPr>
          <w:rFonts w:ascii="Times New Roman" w:hAnsi="Times New Roman"/>
          <w:sz w:val="28"/>
          <w:szCs w:val="28"/>
        </w:rPr>
        <w:lastRenderedPageBreak/>
        <w:t xml:space="preserve">Meetings with those who carry responsibility for the works, </w:t>
      </w:r>
      <w:proofErr w:type="spellStart"/>
      <w:r>
        <w:rPr>
          <w:rFonts w:ascii="Times New Roman" w:hAnsi="Times New Roman"/>
          <w:sz w:val="28"/>
          <w:szCs w:val="28"/>
        </w:rPr>
        <w:t>ie</w:t>
      </w:r>
      <w:proofErr w:type="spellEnd"/>
      <w:r>
        <w:rPr>
          <w:rFonts w:ascii="Times New Roman" w:hAnsi="Times New Roman"/>
          <w:sz w:val="28"/>
          <w:szCs w:val="28"/>
        </w:rPr>
        <w:t>. school staff, headteachers, Ugandan based EVC committee, Ugandan based Administration and Finance Manager and Assistant and Ugandan based Project Director to address outcomes</w:t>
      </w:r>
    </w:p>
    <w:p w14:paraId="770447CF" w14:textId="77777777" w:rsidR="00E81D7F" w:rsidRPr="00DD4F6D" w:rsidRDefault="00E81D7F" w:rsidP="00E81D7F">
      <w:pPr>
        <w:pStyle w:val="BodyB"/>
        <w:rPr>
          <w:rFonts w:eastAsia="Arial Unicode MS" w:cs="Arial Unicode MS"/>
          <w:sz w:val="28"/>
          <w:szCs w:val="28"/>
        </w:rPr>
      </w:pPr>
    </w:p>
    <w:p w14:paraId="7A43D412" w14:textId="77777777" w:rsidR="00E81D7F" w:rsidRDefault="00E81D7F" w:rsidP="00654245">
      <w:pPr>
        <w:pStyle w:val="Heading"/>
      </w:pPr>
      <w:bookmarkStart w:id="25" w:name="_Toc58960010"/>
      <w:r>
        <w:t>Equality and Diversity</w:t>
      </w:r>
      <w:bookmarkEnd w:id="25"/>
    </w:p>
    <w:p w14:paraId="172BAAC1" w14:textId="77777777" w:rsidR="00E81D7F" w:rsidRDefault="00E81D7F" w:rsidP="00E81D7F">
      <w:pPr>
        <w:pStyle w:val="BodyB"/>
        <w:rPr>
          <w:sz w:val="28"/>
          <w:szCs w:val="28"/>
        </w:rPr>
      </w:pPr>
    </w:p>
    <w:p w14:paraId="01427D77" w14:textId="77777777" w:rsidR="00E81D7F" w:rsidRDefault="00E81D7F" w:rsidP="00E81D7F">
      <w:pPr>
        <w:pStyle w:val="BodyBA"/>
        <w:tabs>
          <w:tab w:val="left" w:pos="3240"/>
        </w:tabs>
        <w:rPr>
          <w:sz w:val="28"/>
          <w:szCs w:val="28"/>
        </w:rPr>
      </w:pPr>
      <w:r>
        <w:rPr>
          <w:sz w:val="28"/>
          <w:szCs w:val="28"/>
        </w:rPr>
        <w:t xml:space="preserve">EVC positively encourages people from all ethnic backgrounds and with disabilities to actively contribute as Trustees and </w:t>
      </w:r>
    </w:p>
    <w:p w14:paraId="6ED3FF6A" w14:textId="77777777" w:rsidR="00E81D7F" w:rsidRPr="00DD4F6D" w:rsidRDefault="00E81D7F" w:rsidP="00E81D7F">
      <w:pPr>
        <w:pStyle w:val="BodyBA"/>
        <w:tabs>
          <w:tab w:val="left" w:pos="3240"/>
        </w:tabs>
        <w:rPr>
          <w:color w:val="5B9BD5" w:themeColor="accent5"/>
          <w:sz w:val="28"/>
          <w:szCs w:val="28"/>
        </w:rPr>
      </w:pPr>
      <w:r>
        <w:rPr>
          <w:sz w:val="28"/>
          <w:szCs w:val="28"/>
        </w:rPr>
        <w:t xml:space="preserve">volunteers. We also see </w:t>
      </w:r>
      <w:r>
        <w:rPr>
          <w:sz w:val="28"/>
          <w:szCs w:val="28"/>
          <w:u w:color="E80000"/>
        </w:rPr>
        <w:t xml:space="preserve">trying to provide education for children with special needs as very important for EVC.  </w:t>
      </w:r>
    </w:p>
    <w:p w14:paraId="55FA86C2" w14:textId="77777777" w:rsidR="00E81D7F" w:rsidRDefault="00E81D7F" w:rsidP="00E81D7F">
      <w:pPr>
        <w:pStyle w:val="BodyBA"/>
        <w:tabs>
          <w:tab w:val="left" w:pos="3240"/>
        </w:tabs>
        <w:rPr>
          <w:b/>
          <w:bCs/>
          <w:sz w:val="28"/>
          <w:szCs w:val="28"/>
        </w:rPr>
      </w:pPr>
    </w:p>
    <w:p w14:paraId="0710B299" w14:textId="77777777" w:rsidR="00E81D7F" w:rsidRPr="00007A3B" w:rsidRDefault="00E81D7F" w:rsidP="00654245">
      <w:pPr>
        <w:pStyle w:val="Heading"/>
      </w:pPr>
      <w:bookmarkStart w:id="26" w:name="_Toc58960011"/>
      <w:r>
        <w:t>Training</w:t>
      </w:r>
      <w:bookmarkEnd w:id="26"/>
    </w:p>
    <w:p w14:paraId="26A03D33" w14:textId="77777777" w:rsidR="00E81D7F" w:rsidRDefault="00E81D7F" w:rsidP="00E81D7F">
      <w:pPr>
        <w:pStyle w:val="BodyBA"/>
        <w:tabs>
          <w:tab w:val="left" w:pos="3240"/>
        </w:tabs>
        <w:rPr>
          <w:sz w:val="28"/>
          <w:szCs w:val="28"/>
        </w:rPr>
      </w:pPr>
    </w:p>
    <w:p w14:paraId="6C58880B" w14:textId="77777777" w:rsidR="00E81D7F" w:rsidRPr="00654245" w:rsidRDefault="00E81D7F" w:rsidP="00E81D7F">
      <w:pPr>
        <w:pStyle w:val="BodyBA"/>
        <w:tabs>
          <w:tab w:val="left" w:pos="3240"/>
        </w:tabs>
        <w:rPr>
          <w:sz w:val="28"/>
          <w:szCs w:val="28"/>
          <w:u w:color="FF0000"/>
        </w:rPr>
      </w:pPr>
      <w:r w:rsidRPr="00654245">
        <w:rPr>
          <w:sz w:val="28"/>
          <w:szCs w:val="28"/>
        </w:rPr>
        <w:t xml:space="preserve">All EVC Trustees / volunteers are positively encouraged to seek appropriate </w:t>
      </w:r>
      <w:proofErr w:type="gramStart"/>
      <w:r w:rsidRPr="00654245">
        <w:rPr>
          <w:sz w:val="28"/>
          <w:szCs w:val="28"/>
        </w:rPr>
        <w:t>cost effective</w:t>
      </w:r>
      <w:proofErr w:type="gramEnd"/>
      <w:r w:rsidRPr="00654245">
        <w:rPr>
          <w:sz w:val="28"/>
          <w:szCs w:val="28"/>
        </w:rPr>
        <w:t xml:space="preserve"> training where needed. All training provided is reviewed for its operational effectiveness. EVC gives high priority to, and values, appropriate training in order to </w:t>
      </w:r>
      <w:proofErr w:type="spellStart"/>
      <w:r w:rsidRPr="00654245">
        <w:rPr>
          <w:sz w:val="28"/>
          <w:szCs w:val="28"/>
        </w:rPr>
        <w:t>maximise</w:t>
      </w:r>
      <w:proofErr w:type="spellEnd"/>
      <w:r w:rsidRPr="00654245">
        <w:rPr>
          <w:sz w:val="28"/>
          <w:szCs w:val="28"/>
        </w:rPr>
        <w:t xml:space="preserve"> the effectiveness of all volunteers and Trustees.</w:t>
      </w:r>
    </w:p>
    <w:p w14:paraId="1B6808E2" w14:textId="77777777" w:rsidR="00E81D7F" w:rsidRPr="00654245" w:rsidRDefault="00E81D7F" w:rsidP="00E81D7F">
      <w:pPr>
        <w:pStyle w:val="BodyBA"/>
        <w:tabs>
          <w:tab w:val="left" w:pos="3240"/>
        </w:tabs>
        <w:rPr>
          <w:sz w:val="28"/>
          <w:szCs w:val="28"/>
          <w:u w:color="FF0000"/>
        </w:rPr>
      </w:pPr>
    </w:p>
    <w:p w14:paraId="536E2D9D" w14:textId="2DC0AA4A" w:rsidR="00196F32" w:rsidRDefault="00E81D7F" w:rsidP="00751C62">
      <w:pPr>
        <w:pStyle w:val="BodyBA"/>
        <w:tabs>
          <w:tab w:val="left" w:pos="3240"/>
        </w:tabs>
        <w:rPr>
          <w:sz w:val="28"/>
          <w:szCs w:val="28"/>
          <w:u w:color="FF0000"/>
        </w:rPr>
      </w:pPr>
      <w:r w:rsidRPr="00654245">
        <w:rPr>
          <w:sz w:val="28"/>
          <w:szCs w:val="28"/>
          <w:u w:color="FF0000"/>
        </w:rPr>
        <w:t>It should be noted that, during 2019, the EVC Ugandan based committee working under a Certificate of Operation employed Gonzaga as the Finance and Administration Manager and Margaret as her Assistant. (They are not employed by EVC in the UK</w:t>
      </w:r>
      <w:r w:rsidR="00751C62">
        <w:rPr>
          <w:sz w:val="28"/>
          <w:szCs w:val="28"/>
          <w:u w:color="FF0000"/>
        </w:rPr>
        <w:t xml:space="preserve">, </w:t>
      </w:r>
      <w:r w:rsidRPr="00654245">
        <w:rPr>
          <w:sz w:val="28"/>
          <w:szCs w:val="28"/>
          <w:u w:color="FF0000"/>
        </w:rPr>
        <w:t>but they are paid for by a donation from EVC UK. Training is also being provided for these new Ugandan appointees.</w:t>
      </w:r>
    </w:p>
    <w:p w14:paraId="1F9B44E4" w14:textId="22AEA530" w:rsidR="00C87BEF" w:rsidRDefault="00C87BEF">
      <w:pPr>
        <w:rPr>
          <w:rFonts w:ascii="Times New Roman" w:eastAsia="Times New Roman" w:hAnsi="Times New Roman" w:cs="Times New Roman"/>
          <w:color w:val="000000"/>
          <w:sz w:val="28"/>
          <w:szCs w:val="28"/>
          <w:u w:color="FF0000"/>
          <w:bdr w:val="nil"/>
          <w:lang w:val="en-US" w:eastAsia="zh-CN"/>
        </w:rPr>
      </w:pPr>
      <w:r>
        <w:rPr>
          <w:sz w:val="28"/>
          <w:szCs w:val="28"/>
          <w:u w:color="FF0000"/>
        </w:rPr>
        <w:br w:type="page"/>
      </w:r>
    </w:p>
    <w:p w14:paraId="2DF49FE6" w14:textId="77777777" w:rsidR="00CE7ACF" w:rsidRPr="00CE7ACF" w:rsidRDefault="00CE7ACF" w:rsidP="00CE7ACF">
      <w:pPr>
        <w:pStyle w:val="Heading"/>
      </w:pPr>
      <w:bookmarkStart w:id="27" w:name="_Toc58960012"/>
      <w:r w:rsidRPr="00CE7ACF">
        <w:lastRenderedPageBreak/>
        <w:t>Achievements</w:t>
      </w:r>
      <w:bookmarkEnd w:id="27"/>
    </w:p>
    <w:p w14:paraId="1CA70C4E" w14:textId="77777777" w:rsidR="00CE7ACF" w:rsidRDefault="00CE7ACF" w:rsidP="00CE7ACF">
      <w:pPr>
        <w:pStyle w:val="BodyBA"/>
        <w:tabs>
          <w:tab w:val="left" w:pos="3240"/>
        </w:tabs>
        <w:rPr>
          <w:u w:color="FF0000"/>
        </w:rPr>
      </w:pPr>
    </w:p>
    <w:p w14:paraId="4F8FC654" w14:textId="77777777" w:rsidR="00CE7ACF" w:rsidRDefault="00CE7ACF" w:rsidP="00CE7ACF">
      <w:pPr>
        <w:pStyle w:val="BodyBA"/>
        <w:tabs>
          <w:tab w:val="left" w:pos="3240"/>
        </w:tabs>
        <w:rPr>
          <w:sz w:val="28"/>
          <w:szCs w:val="28"/>
          <w:u w:color="FF0000"/>
        </w:rPr>
      </w:pPr>
      <w:r>
        <w:rPr>
          <w:sz w:val="28"/>
          <w:szCs w:val="28"/>
          <w:u w:color="FF0000"/>
        </w:rPr>
        <w:t>Since the Charity was formed in August 2014 the following has been successfully achieved:</w:t>
      </w:r>
    </w:p>
    <w:p w14:paraId="59B874FB" w14:textId="77777777" w:rsidR="00CE7ACF" w:rsidRDefault="00CE7ACF" w:rsidP="00CE7ACF">
      <w:pPr>
        <w:pStyle w:val="BodyBA"/>
        <w:tabs>
          <w:tab w:val="left" w:pos="3240"/>
        </w:tabs>
        <w:rPr>
          <w:sz w:val="28"/>
          <w:szCs w:val="28"/>
          <w:u w:color="FF0000"/>
        </w:rPr>
      </w:pPr>
    </w:p>
    <w:p w14:paraId="146CB3AD"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Over 270 poor children placed into education. </w:t>
      </w:r>
    </w:p>
    <w:p w14:paraId="2935BC4E"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Over 220 sponsors recruited supporting these children in education.</w:t>
      </w:r>
    </w:p>
    <w:p w14:paraId="0D85C89E"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Girls` dormitory and boys dormitory completed and a water bore hole for clean water in one of EVC`s schools.</w:t>
      </w:r>
    </w:p>
    <w:p w14:paraId="606E056D"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Latrines have been placed within the girls` dormitory and the </w:t>
      </w:r>
      <w:proofErr w:type="gramStart"/>
      <w:r>
        <w:rPr>
          <w:sz w:val="28"/>
          <w:szCs w:val="28"/>
          <w:u w:color="FF0000"/>
        </w:rPr>
        <w:t>boys</w:t>
      </w:r>
      <w:proofErr w:type="gramEnd"/>
      <w:r>
        <w:rPr>
          <w:sz w:val="28"/>
          <w:szCs w:val="28"/>
          <w:u w:color="FF0000"/>
        </w:rPr>
        <w:t xml:space="preserve"> dormitory within this school for the first time.</w:t>
      </w:r>
    </w:p>
    <w:p w14:paraId="77D310FE" w14:textId="77777777" w:rsidR="00CE7ACF" w:rsidRPr="00EB33A1" w:rsidRDefault="00CE7ACF" w:rsidP="008D2E8B">
      <w:pPr>
        <w:pStyle w:val="BodyBA"/>
        <w:numPr>
          <w:ilvl w:val="0"/>
          <w:numId w:val="29"/>
        </w:numPr>
        <w:tabs>
          <w:tab w:val="left" w:pos="3240"/>
        </w:tabs>
        <w:rPr>
          <w:color w:val="5B9BD5" w:themeColor="accent5"/>
          <w:sz w:val="28"/>
          <w:szCs w:val="28"/>
          <w:u w:color="FF0000"/>
        </w:rPr>
      </w:pPr>
      <w:r>
        <w:rPr>
          <w:sz w:val="28"/>
          <w:szCs w:val="28"/>
          <w:u w:color="FF0000"/>
        </w:rPr>
        <w:t xml:space="preserve">Completed an extra classroom at one of EVC`s schools. </w:t>
      </w:r>
    </w:p>
    <w:p w14:paraId="773FDDC6"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Well over £100K raised in child sponsored education and to fund related Projects.</w:t>
      </w:r>
    </w:p>
    <w:p w14:paraId="682BFEB8"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EVC has a very sound financial base with admin costs constantly around 10% to date.</w:t>
      </w:r>
    </w:p>
    <w:p w14:paraId="7AD7DA8B"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Over 100 individual solar lights provided so children can do their homework at night and to provide families with light at night.</w:t>
      </w:r>
    </w:p>
    <w:p w14:paraId="45E7F072"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A Finance &amp; Administration Manager and Assistant recruited and based in Uganda </w:t>
      </w:r>
      <w:proofErr w:type="spellStart"/>
      <w:r>
        <w:rPr>
          <w:sz w:val="28"/>
          <w:szCs w:val="28"/>
          <w:u w:color="FF0000"/>
        </w:rPr>
        <w:t>organising</w:t>
      </w:r>
      <w:proofErr w:type="spellEnd"/>
      <w:r>
        <w:rPr>
          <w:sz w:val="28"/>
          <w:szCs w:val="28"/>
          <w:u w:color="FF0000"/>
        </w:rPr>
        <w:t xml:space="preserve"> EVC work there.</w:t>
      </w:r>
    </w:p>
    <w:p w14:paraId="6E001942" w14:textId="77777777" w:rsidR="00CE7ACF" w:rsidRPr="00051B3C" w:rsidRDefault="00CE7ACF" w:rsidP="008D2E8B">
      <w:pPr>
        <w:pStyle w:val="BodyBA"/>
        <w:numPr>
          <w:ilvl w:val="0"/>
          <w:numId w:val="29"/>
        </w:numPr>
        <w:tabs>
          <w:tab w:val="left" w:pos="3240"/>
        </w:tabs>
        <w:rPr>
          <w:color w:val="5B9BD5" w:themeColor="accent5"/>
          <w:sz w:val="28"/>
          <w:szCs w:val="28"/>
          <w:u w:color="FF0000"/>
        </w:rPr>
      </w:pPr>
      <w:r>
        <w:rPr>
          <w:sz w:val="28"/>
          <w:szCs w:val="28"/>
          <w:u w:color="FF0000"/>
        </w:rPr>
        <w:t>Trustees aim to visit the Project annually for governance purposes &amp; report back to donors on these visits.</w:t>
      </w:r>
    </w:p>
    <w:p w14:paraId="14D5DCA2"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Annually two letters from sponsored children have been sent to their donors with their school report with an </w:t>
      </w:r>
      <w:proofErr w:type="gramStart"/>
      <w:r>
        <w:rPr>
          <w:sz w:val="28"/>
          <w:szCs w:val="28"/>
          <w:u w:color="FF0000"/>
        </w:rPr>
        <w:t>up to date</w:t>
      </w:r>
      <w:proofErr w:type="gramEnd"/>
      <w:r>
        <w:rPr>
          <w:sz w:val="28"/>
          <w:szCs w:val="28"/>
          <w:u w:color="FF0000"/>
        </w:rPr>
        <w:t xml:space="preserve"> picture.</w:t>
      </w:r>
    </w:p>
    <w:p w14:paraId="6B7DFCCE"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Annually two Newsletters have gone to child sponsors and donors providing up to date information on the progress of the Project.</w:t>
      </w:r>
    </w:p>
    <w:p w14:paraId="5B584F63"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EVC Board has provided the EVC </w:t>
      </w:r>
      <w:proofErr w:type="gramStart"/>
      <w:r>
        <w:rPr>
          <w:sz w:val="28"/>
          <w:szCs w:val="28"/>
          <w:u w:color="FF0000"/>
        </w:rPr>
        <w:t>school teachers</w:t>
      </w:r>
      <w:proofErr w:type="gramEnd"/>
      <w:r>
        <w:rPr>
          <w:sz w:val="28"/>
          <w:szCs w:val="28"/>
          <w:u w:color="FF0000"/>
        </w:rPr>
        <w:t xml:space="preserve"> with a special reporting template to provide key educational data to donors.</w:t>
      </w:r>
    </w:p>
    <w:p w14:paraId="65EA802C"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Fire prevention equipment has been installed in the two EVC schools and regular fire drills undertaken</w:t>
      </w:r>
    </w:p>
    <w:p w14:paraId="704417CF"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A highly professional EVC website has been produced and managed by skilled website volunteers.</w:t>
      </w:r>
    </w:p>
    <w:p w14:paraId="7F525BC1"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Wide range of </w:t>
      </w:r>
      <w:proofErr w:type="gramStart"/>
      <w:r>
        <w:rPr>
          <w:sz w:val="28"/>
          <w:szCs w:val="28"/>
          <w:u w:color="FF0000"/>
        </w:rPr>
        <w:t>high quality</w:t>
      </w:r>
      <w:proofErr w:type="gramEnd"/>
      <w:r>
        <w:rPr>
          <w:sz w:val="28"/>
          <w:szCs w:val="28"/>
          <w:u w:color="FF0000"/>
        </w:rPr>
        <w:t xml:space="preserve"> literature has been produced and used successfully for marketing and promotional work.</w:t>
      </w:r>
    </w:p>
    <w:p w14:paraId="1596E930" w14:textId="77777777" w:rsidR="00CE7ACF" w:rsidRDefault="00CE7ACF" w:rsidP="008D2E8B">
      <w:pPr>
        <w:pStyle w:val="BodyBA"/>
        <w:numPr>
          <w:ilvl w:val="0"/>
          <w:numId w:val="29"/>
        </w:numPr>
        <w:tabs>
          <w:tab w:val="left" w:pos="3240"/>
        </w:tabs>
        <w:rPr>
          <w:u w:color="FF0000"/>
        </w:rPr>
      </w:pPr>
      <w:r>
        <w:rPr>
          <w:sz w:val="28"/>
          <w:szCs w:val="28"/>
          <w:u w:color="FF0000"/>
        </w:rPr>
        <w:t xml:space="preserve">A highly successful church appeals </w:t>
      </w:r>
      <w:proofErr w:type="spellStart"/>
      <w:r>
        <w:rPr>
          <w:sz w:val="28"/>
          <w:szCs w:val="28"/>
          <w:u w:color="FF0000"/>
        </w:rPr>
        <w:t>programme</w:t>
      </w:r>
      <w:proofErr w:type="spellEnd"/>
      <w:r>
        <w:rPr>
          <w:sz w:val="28"/>
          <w:szCs w:val="28"/>
          <w:u w:color="FF0000"/>
        </w:rPr>
        <w:t xml:space="preserve"> has raised the majority of the funds and produced the majority of child sponsors.                                                                                                                                                                                               </w:t>
      </w:r>
    </w:p>
    <w:p w14:paraId="597C8378" w14:textId="77777777" w:rsidR="00CE7ACF" w:rsidRDefault="00CE7ACF" w:rsidP="008D2E8B">
      <w:pPr>
        <w:pStyle w:val="BodyBA"/>
        <w:numPr>
          <w:ilvl w:val="0"/>
          <w:numId w:val="29"/>
        </w:numPr>
        <w:tabs>
          <w:tab w:val="left" w:pos="3240"/>
        </w:tabs>
        <w:rPr>
          <w:sz w:val="28"/>
          <w:szCs w:val="28"/>
          <w:u w:color="FF0000"/>
        </w:rPr>
      </w:pPr>
      <w:r>
        <w:rPr>
          <w:sz w:val="28"/>
          <w:szCs w:val="28"/>
          <w:u w:color="FF0000"/>
        </w:rPr>
        <w:lastRenderedPageBreak/>
        <w:t>Produced three very successful and professional EVC concerts raising awareness, funds and gaining new child sponsors.</w:t>
      </w:r>
    </w:p>
    <w:p w14:paraId="18CC72CE"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EVC has succeeded in </w:t>
      </w:r>
      <w:proofErr w:type="spellStart"/>
      <w:r>
        <w:rPr>
          <w:sz w:val="28"/>
          <w:szCs w:val="28"/>
          <w:u w:color="FF0000"/>
        </w:rPr>
        <w:t>maximising</w:t>
      </w:r>
      <w:proofErr w:type="spellEnd"/>
      <w:r>
        <w:rPr>
          <w:sz w:val="28"/>
          <w:szCs w:val="28"/>
          <w:u w:color="FF0000"/>
        </w:rPr>
        <w:t xml:space="preserve"> the sums available through Gift Aid.</w:t>
      </w:r>
    </w:p>
    <w:p w14:paraId="765D0500" w14:textId="2FA0FC1E" w:rsidR="00CE7ACF" w:rsidRDefault="00CE7ACF" w:rsidP="008D2E8B">
      <w:pPr>
        <w:pStyle w:val="BodyBA"/>
        <w:numPr>
          <w:ilvl w:val="0"/>
          <w:numId w:val="29"/>
        </w:numPr>
        <w:tabs>
          <w:tab w:val="left" w:pos="3240"/>
        </w:tabs>
        <w:rPr>
          <w:sz w:val="28"/>
          <w:szCs w:val="28"/>
          <w:u w:color="FF0000"/>
        </w:rPr>
      </w:pPr>
      <w:r>
        <w:rPr>
          <w:sz w:val="28"/>
          <w:szCs w:val="28"/>
          <w:u w:color="FF0000"/>
        </w:rPr>
        <w:t>Produc</w:t>
      </w:r>
      <w:r w:rsidR="008D2E8B">
        <w:rPr>
          <w:sz w:val="28"/>
          <w:szCs w:val="28"/>
          <w:u w:color="FF0000"/>
        </w:rPr>
        <w:t>ed</w:t>
      </w:r>
      <w:r>
        <w:rPr>
          <w:sz w:val="28"/>
          <w:szCs w:val="28"/>
          <w:u w:color="FF0000"/>
        </w:rPr>
        <w:t xml:space="preserve"> a wide range of key EVC Policies and Procedures including Safeguarding / Child Protection &amp; Risk Register.</w:t>
      </w:r>
    </w:p>
    <w:p w14:paraId="6995CBBB"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EVC operates a strong equal opportunities policy.</w:t>
      </w:r>
    </w:p>
    <w:p w14:paraId="32B5B327"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The Board of Trustees has a wide range of relevant skills and experience, although more expertise is required.</w:t>
      </w:r>
    </w:p>
    <w:p w14:paraId="7FA6C06C" w14:textId="77777777" w:rsidR="00CE7ACF" w:rsidRDefault="00CE7ACF" w:rsidP="008D2E8B">
      <w:pPr>
        <w:pStyle w:val="BodyBA"/>
        <w:numPr>
          <w:ilvl w:val="0"/>
          <w:numId w:val="29"/>
        </w:numPr>
        <w:tabs>
          <w:tab w:val="left" w:pos="3240"/>
        </w:tabs>
        <w:rPr>
          <w:sz w:val="28"/>
          <w:szCs w:val="28"/>
          <w:u w:color="FF0000"/>
        </w:rPr>
      </w:pPr>
      <w:r>
        <w:rPr>
          <w:sz w:val="28"/>
          <w:szCs w:val="28"/>
          <w:u w:color="FF0000"/>
        </w:rPr>
        <w:t xml:space="preserve">We are currently working in partnership with a number of </w:t>
      </w:r>
      <w:proofErr w:type="spellStart"/>
      <w:r>
        <w:rPr>
          <w:sz w:val="28"/>
          <w:szCs w:val="28"/>
          <w:u w:color="FF0000"/>
        </w:rPr>
        <w:t>organisations</w:t>
      </w:r>
      <w:proofErr w:type="spellEnd"/>
      <w:r>
        <w:rPr>
          <w:sz w:val="28"/>
          <w:szCs w:val="28"/>
          <w:u w:color="FF0000"/>
        </w:rPr>
        <w:t xml:space="preserve"> in order to further our aims.</w:t>
      </w:r>
    </w:p>
    <w:p w14:paraId="3B30E699" w14:textId="77777777" w:rsidR="00CE7ACF" w:rsidRPr="00DF2D09" w:rsidRDefault="00CE7ACF" w:rsidP="008D2E8B">
      <w:pPr>
        <w:pStyle w:val="BodyBA"/>
        <w:numPr>
          <w:ilvl w:val="0"/>
          <w:numId w:val="29"/>
        </w:numPr>
        <w:tabs>
          <w:tab w:val="left" w:pos="3240"/>
        </w:tabs>
        <w:rPr>
          <w:color w:val="5B9BD5" w:themeColor="accent5"/>
          <w:sz w:val="28"/>
          <w:szCs w:val="28"/>
          <w:u w:color="FF0000"/>
        </w:rPr>
      </w:pPr>
      <w:r>
        <w:rPr>
          <w:sz w:val="28"/>
          <w:szCs w:val="28"/>
          <w:u w:color="FF0000"/>
        </w:rPr>
        <w:t xml:space="preserve">New Child Profile Form produced. </w:t>
      </w:r>
      <w:r>
        <w:rPr>
          <w:color w:val="5B9BD5" w:themeColor="accent5"/>
          <w:sz w:val="28"/>
          <w:szCs w:val="28"/>
          <w:u w:color="FF0000"/>
        </w:rPr>
        <w:t xml:space="preserve"> </w:t>
      </w:r>
    </w:p>
    <w:p w14:paraId="5E0B3CB1" w14:textId="77777777" w:rsidR="00CE7ACF" w:rsidRDefault="00CE7ACF" w:rsidP="00CE7ACF">
      <w:pPr>
        <w:pStyle w:val="BodyBA"/>
        <w:tabs>
          <w:tab w:val="left" w:pos="3240"/>
        </w:tabs>
        <w:rPr>
          <w:sz w:val="28"/>
          <w:szCs w:val="28"/>
          <w:u w:color="FF0000"/>
        </w:rPr>
      </w:pPr>
    </w:p>
    <w:p w14:paraId="70244C95" w14:textId="77777777" w:rsidR="00CE7ACF" w:rsidRPr="00300AC7" w:rsidRDefault="00CE7ACF" w:rsidP="008D2E8B">
      <w:pPr>
        <w:pStyle w:val="Heading"/>
        <w:rPr>
          <w:u w:color="FF0000"/>
        </w:rPr>
      </w:pPr>
      <w:bookmarkStart w:id="28" w:name="_Toc58960013"/>
      <w:r>
        <w:rPr>
          <w:u w:color="FF0000"/>
        </w:rPr>
        <w:t>Key opportunities for the future</w:t>
      </w:r>
      <w:bookmarkEnd w:id="28"/>
    </w:p>
    <w:p w14:paraId="3B9ADAC1" w14:textId="77777777" w:rsidR="00CE7ACF" w:rsidRDefault="00CE7ACF" w:rsidP="008D2E8B">
      <w:pPr>
        <w:pStyle w:val="BodyBA"/>
        <w:numPr>
          <w:ilvl w:val="0"/>
          <w:numId w:val="30"/>
        </w:numPr>
        <w:tabs>
          <w:tab w:val="left" w:pos="3240"/>
        </w:tabs>
        <w:rPr>
          <w:sz w:val="28"/>
          <w:szCs w:val="28"/>
          <w:u w:color="FF0000"/>
        </w:rPr>
      </w:pPr>
      <w:r>
        <w:rPr>
          <w:sz w:val="28"/>
          <w:szCs w:val="28"/>
          <w:u w:color="FF0000"/>
        </w:rPr>
        <w:t xml:space="preserve">Further development of the highly successful Church Appeals </w:t>
      </w:r>
      <w:proofErr w:type="spellStart"/>
      <w:r>
        <w:rPr>
          <w:sz w:val="28"/>
          <w:szCs w:val="28"/>
          <w:u w:color="FF0000"/>
        </w:rPr>
        <w:t>Programme</w:t>
      </w:r>
      <w:proofErr w:type="spellEnd"/>
      <w:r>
        <w:rPr>
          <w:sz w:val="28"/>
          <w:szCs w:val="28"/>
          <w:u w:color="FF0000"/>
        </w:rPr>
        <w:t>.</w:t>
      </w:r>
    </w:p>
    <w:p w14:paraId="3EC6E3DF" w14:textId="77777777" w:rsidR="00CE7ACF" w:rsidRDefault="00CE7ACF" w:rsidP="008D2E8B">
      <w:pPr>
        <w:pStyle w:val="BodyBA"/>
        <w:numPr>
          <w:ilvl w:val="0"/>
          <w:numId w:val="30"/>
        </w:numPr>
        <w:tabs>
          <w:tab w:val="left" w:pos="3240"/>
        </w:tabs>
        <w:rPr>
          <w:sz w:val="28"/>
          <w:szCs w:val="28"/>
          <w:u w:color="FF0000"/>
        </w:rPr>
      </w:pPr>
      <w:r>
        <w:rPr>
          <w:sz w:val="28"/>
          <w:szCs w:val="28"/>
          <w:u w:color="FF0000"/>
        </w:rPr>
        <w:t xml:space="preserve">Development of our Donor Care </w:t>
      </w:r>
      <w:proofErr w:type="spellStart"/>
      <w:r>
        <w:rPr>
          <w:sz w:val="28"/>
          <w:szCs w:val="28"/>
          <w:u w:color="FF0000"/>
        </w:rPr>
        <w:t>Programme</w:t>
      </w:r>
      <w:proofErr w:type="spellEnd"/>
      <w:r>
        <w:rPr>
          <w:sz w:val="28"/>
          <w:szCs w:val="28"/>
          <w:u w:color="FF0000"/>
        </w:rPr>
        <w:t xml:space="preserve"> including Major Gifts </w:t>
      </w:r>
      <w:proofErr w:type="spellStart"/>
      <w:r>
        <w:rPr>
          <w:sz w:val="28"/>
          <w:szCs w:val="28"/>
          <w:u w:color="FF0000"/>
        </w:rPr>
        <w:t>aquisition</w:t>
      </w:r>
      <w:proofErr w:type="spellEnd"/>
    </w:p>
    <w:p w14:paraId="6F20BFF8" w14:textId="77777777" w:rsidR="00CE7ACF" w:rsidRDefault="00CE7ACF" w:rsidP="008D2E8B">
      <w:pPr>
        <w:pStyle w:val="BodyBA"/>
        <w:numPr>
          <w:ilvl w:val="0"/>
          <w:numId w:val="30"/>
        </w:numPr>
        <w:tabs>
          <w:tab w:val="left" w:pos="3240"/>
        </w:tabs>
        <w:rPr>
          <w:sz w:val="28"/>
          <w:szCs w:val="28"/>
          <w:u w:color="FF0000"/>
        </w:rPr>
      </w:pPr>
      <w:r>
        <w:rPr>
          <w:sz w:val="28"/>
          <w:szCs w:val="28"/>
          <w:u w:color="FF0000"/>
        </w:rPr>
        <w:t xml:space="preserve">Targeting charitable trusts, business </w:t>
      </w:r>
      <w:proofErr w:type="gramStart"/>
      <w:r>
        <w:rPr>
          <w:sz w:val="28"/>
          <w:szCs w:val="28"/>
          <w:u w:color="FF0000"/>
        </w:rPr>
        <w:t>partnerships ,</w:t>
      </w:r>
      <w:proofErr w:type="gramEnd"/>
      <w:r>
        <w:rPr>
          <w:sz w:val="28"/>
          <w:szCs w:val="28"/>
          <w:u w:color="FF0000"/>
        </w:rPr>
        <w:t xml:space="preserve"> wills / legacies and social media as new areas for income generation.</w:t>
      </w:r>
    </w:p>
    <w:p w14:paraId="567184C1" w14:textId="77777777" w:rsidR="00CE7ACF" w:rsidRDefault="00CE7ACF" w:rsidP="008D2E8B">
      <w:pPr>
        <w:pStyle w:val="BodyBA"/>
        <w:numPr>
          <w:ilvl w:val="0"/>
          <w:numId w:val="30"/>
        </w:numPr>
        <w:tabs>
          <w:tab w:val="left" w:pos="3240"/>
        </w:tabs>
        <w:rPr>
          <w:sz w:val="28"/>
          <w:szCs w:val="28"/>
          <w:u w:color="FF0000"/>
        </w:rPr>
      </w:pPr>
      <w:r>
        <w:rPr>
          <w:sz w:val="28"/>
          <w:szCs w:val="28"/>
          <w:u w:color="FF0000"/>
        </w:rPr>
        <w:t>Seeking funding to take on further capital projects during 2021 and beyond.</w:t>
      </w:r>
    </w:p>
    <w:p w14:paraId="5BFEBD19" w14:textId="77777777" w:rsidR="00CE7ACF" w:rsidRDefault="00CE7ACF" w:rsidP="008D2E8B">
      <w:pPr>
        <w:pStyle w:val="BodyBA"/>
        <w:numPr>
          <w:ilvl w:val="0"/>
          <w:numId w:val="30"/>
        </w:numPr>
        <w:tabs>
          <w:tab w:val="left" w:pos="3240"/>
        </w:tabs>
        <w:rPr>
          <w:sz w:val="28"/>
          <w:szCs w:val="28"/>
          <w:u w:color="FF0000"/>
        </w:rPr>
      </w:pPr>
      <w:r>
        <w:rPr>
          <w:sz w:val="28"/>
          <w:szCs w:val="28"/>
          <w:u w:color="FF0000"/>
        </w:rPr>
        <w:t>Recruiting new Trustees and volunteers with the diverse range of skills we require.</w:t>
      </w:r>
    </w:p>
    <w:p w14:paraId="38B710DC" w14:textId="36E88E43" w:rsidR="00CE7ACF" w:rsidRPr="000A3BCE" w:rsidRDefault="00CE7ACF" w:rsidP="00CE7ACF">
      <w:pPr>
        <w:pStyle w:val="BodyBA"/>
        <w:numPr>
          <w:ilvl w:val="0"/>
          <w:numId w:val="30"/>
        </w:numPr>
        <w:tabs>
          <w:tab w:val="left" w:pos="3240"/>
        </w:tabs>
        <w:rPr>
          <w:b/>
          <w:bCs/>
          <w:sz w:val="28"/>
          <w:szCs w:val="28"/>
          <w:u w:color="FF0000"/>
        </w:rPr>
      </w:pPr>
      <w:r w:rsidRPr="000A3BCE">
        <w:rPr>
          <w:sz w:val="28"/>
          <w:szCs w:val="28"/>
          <w:u w:color="FF0000"/>
        </w:rPr>
        <w:t xml:space="preserve">Continue to develop partnerships with relevant and appropriate </w:t>
      </w:r>
      <w:proofErr w:type="spellStart"/>
      <w:r w:rsidRPr="000A3BCE">
        <w:rPr>
          <w:sz w:val="28"/>
          <w:szCs w:val="28"/>
          <w:u w:color="FF0000"/>
        </w:rPr>
        <w:t>organisations</w:t>
      </w:r>
      <w:proofErr w:type="spellEnd"/>
      <w:r w:rsidRPr="000A3BCE">
        <w:rPr>
          <w:sz w:val="28"/>
          <w:szCs w:val="28"/>
          <w:u w:color="FF0000"/>
        </w:rPr>
        <w:t>.</w:t>
      </w:r>
    </w:p>
    <w:p w14:paraId="620EA5E1" w14:textId="77777777" w:rsidR="00CE7ACF" w:rsidRDefault="00CE7ACF" w:rsidP="008D2E8B">
      <w:pPr>
        <w:pStyle w:val="Heading"/>
        <w:rPr>
          <w:u w:color="FF0000"/>
        </w:rPr>
      </w:pPr>
      <w:bookmarkStart w:id="29" w:name="_Toc58960014"/>
      <w:r>
        <w:rPr>
          <w:u w:color="FF0000"/>
        </w:rPr>
        <w:t>Key challenges for the future</w:t>
      </w:r>
      <w:bookmarkEnd w:id="29"/>
    </w:p>
    <w:p w14:paraId="66FEA066" w14:textId="77777777" w:rsidR="00CE7ACF" w:rsidRDefault="00CE7ACF" w:rsidP="008D2E8B">
      <w:pPr>
        <w:pStyle w:val="BodyBA"/>
        <w:numPr>
          <w:ilvl w:val="0"/>
          <w:numId w:val="31"/>
        </w:numPr>
        <w:tabs>
          <w:tab w:val="left" w:pos="3240"/>
        </w:tabs>
        <w:rPr>
          <w:sz w:val="28"/>
          <w:szCs w:val="28"/>
          <w:u w:color="FF0000"/>
        </w:rPr>
      </w:pPr>
      <w:r>
        <w:rPr>
          <w:sz w:val="28"/>
          <w:szCs w:val="28"/>
          <w:u w:color="FF0000"/>
        </w:rPr>
        <w:t>Ensuring the finances continue to be managed on a very sound basis both within the UK and Uganda.</w:t>
      </w:r>
    </w:p>
    <w:p w14:paraId="515C45F7" w14:textId="77777777" w:rsidR="00CE7ACF" w:rsidRDefault="00CE7ACF" w:rsidP="008D2E8B">
      <w:pPr>
        <w:pStyle w:val="BodyBA"/>
        <w:numPr>
          <w:ilvl w:val="0"/>
          <w:numId w:val="31"/>
        </w:numPr>
        <w:tabs>
          <w:tab w:val="left" w:pos="3240"/>
        </w:tabs>
        <w:rPr>
          <w:sz w:val="28"/>
          <w:szCs w:val="28"/>
          <w:u w:color="FF0000"/>
        </w:rPr>
      </w:pPr>
      <w:r>
        <w:rPr>
          <w:sz w:val="28"/>
          <w:szCs w:val="28"/>
          <w:u w:color="FF0000"/>
        </w:rPr>
        <w:t xml:space="preserve">Gaining the additional </w:t>
      </w:r>
      <w:proofErr w:type="gramStart"/>
      <w:r>
        <w:rPr>
          <w:sz w:val="28"/>
          <w:szCs w:val="28"/>
          <w:u w:color="FF0000"/>
        </w:rPr>
        <w:t>resources</w:t>
      </w:r>
      <w:proofErr w:type="gramEnd"/>
      <w:r>
        <w:rPr>
          <w:sz w:val="28"/>
          <w:szCs w:val="28"/>
          <w:u w:color="FF0000"/>
        </w:rPr>
        <w:t xml:space="preserve"> we need to continue to take the charity forward successfully.</w:t>
      </w:r>
    </w:p>
    <w:p w14:paraId="5BF4F78F" w14:textId="77777777" w:rsidR="00CE7ACF" w:rsidRDefault="00CE7ACF" w:rsidP="008D2E8B">
      <w:pPr>
        <w:pStyle w:val="BodyBA"/>
        <w:numPr>
          <w:ilvl w:val="0"/>
          <w:numId w:val="31"/>
        </w:numPr>
        <w:tabs>
          <w:tab w:val="left" w:pos="3240"/>
        </w:tabs>
        <w:rPr>
          <w:sz w:val="28"/>
          <w:szCs w:val="28"/>
          <w:u w:color="FF0000"/>
        </w:rPr>
      </w:pPr>
      <w:r>
        <w:rPr>
          <w:sz w:val="28"/>
          <w:szCs w:val="28"/>
          <w:u w:color="FF0000"/>
        </w:rPr>
        <w:t>Succeeding in diversification of our income base.</w:t>
      </w:r>
    </w:p>
    <w:p w14:paraId="5FCA1931" w14:textId="77777777" w:rsidR="00CE7ACF" w:rsidRDefault="00CE7ACF" w:rsidP="008D2E8B">
      <w:pPr>
        <w:pStyle w:val="BodyBA"/>
        <w:numPr>
          <w:ilvl w:val="0"/>
          <w:numId w:val="31"/>
        </w:numPr>
        <w:tabs>
          <w:tab w:val="left" w:pos="3240"/>
        </w:tabs>
        <w:rPr>
          <w:sz w:val="28"/>
          <w:szCs w:val="28"/>
          <w:u w:color="FF0000"/>
        </w:rPr>
      </w:pPr>
      <w:r>
        <w:rPr>
          <w:sz w:val="28"/>
          <w:szCs w:val="28"/>
          <w:u w:color="FF0000"/>
        </w:rPr>
        <w:t>Overcoming challenges resulting from the corona virus pandemic.</w:t>
      </w:r>
    </w:p>
    <w:p w14:paraId="67354A62" w14:textId="77777777" w:rsidR="00CE7ACF" w:rsidRDefault="00CE7ACF" w:rsidP="008D2E8B">
      <w:pPr>
        <w:pStyle w:val="BodyBA"/>
        <w:numPr>
          <w:ilvl w:val="0"/>
          <w:numId w:val="31"/>
        </w:numPr>
        <w:tabs>
          <w:tab w:val="left" w:pos="3240"/>
        </w:tabs>
        <w:rPr>
          <w:sz w:val="28"/>
          <w:szCs w:val="28"/>
          <w:u w:color="FF0000"/>
        </w:rPr>
      </w:pPr>
      <w:r>
        <w:rPr>
          <w:sz w:val="28"/>
          <w:szCs w:val="28"/>
          <w:u w:color="FF0000"/>
        </w:rPr>
        <w:t>Continue to provide a high quality of personal service to our donors.</w:t>
      </w:r>
    </w:p>
    <w:p w14:paraId="02738CCA" w14:textId="77777777" w:rsidR="00CE7ACF" w:rsidRDefault="00CE7ACF" w:rsidP="008D2E8B">
      <w:pPr>
        <w:pStyle w:val="BodyBA"/>
        <w:numPr>
          <w:ilvl w:val="0"/>
          <w:numId w:val="31"/>
        </w:numPr>
        <w:tabs>
          <w:tab w:val="left" w:pos="3240"/>
        </w:tabs>
        <w:rPr>
          <w:sz w:val="28"/>
          <w:szCs w:val="28"/>
          <w:u w:color="FF0000"/>
        </w:rPr>
      </w:pPr>
      <w:r>
        <w:rPr>
          <w:sz w:val="28"/>
          <w:szCs w:val="28"/>
          <w:u w:color="FF0000"/>
        </w:rPr>
        <w:t>Ensuring our admin costs are kept to 10% or lower of our expenditure.</w:t>
      </w:r>
    </w:p>
    <w:p w14:paraId="25ECC62D" w14:textId="77777777" w:rsidR="00CE7ACF" w:rsidRDefault="00CE7ACF" w:rsidP="00CE7ACF">
      <w:pPr>
        <w:pStyle w:val="BodyBA"/>
        <w:tabs>
          <w:tab w:val="left" w:pos="3240"/>
        </w:tabs>
        <w:rPr>
          <w:sz w:val="28"/>
          <w:szCs w:val="28"/>
          <w:u w:color="FF0000"/>
        </w:rPr>
      </w:pPr>
    </w:p>
    <w:p w14:paraId="077B66F3" w14:textId="77777777" w:rsidR="00CE7ACF" w:rsidRDefault="00CE7ACF" w:rsidP="00CE7ACF">
      <w:pPr>
        <w:pStyle w:val="BodyBA"/>
        <w:tabs>
          <w:tab w:val="left" w:pos="3240"/>
        </w:tabs>
        <w:rPr>
          <w:sz w:val="28"/>
          <w:szCs w:val="28"/>
          <w:u w:color="FF0000"/>
        </w:rPr>
      </w:pPr>
      <w:r>
        <w:rPr>
          <w:sz w:val="28"/>
          <w:szCs w:val="28"/>
          <w:u w:color="FF0000"/>
        </w:rPr>
        <w:t>This is an annual rolling business plan which means that every 12 months the Plan is comprehensively reviewed and updated.</w:t>
      </w:r>
    </w:p>
    <w:p w14:paraId="2103EB6B" w14:textId="77777777" w:rsidR="00C87BEF" w:rsidRPr="00654245" w:rsidRDefault="00C87BEF" w:rsidP="00751C62">
      <w:pPr>
        <w:pStyle w:val="BodyBA"/>
        <w:tabs>
          <w:tab w:val="left" w:pos="3240"/>
        </w:tabs>
      </w:pPr>
    </w:p>
    <w:sectPr w:rsidR="00C87BEF" w:rsidRPr="00654245" w:rsidSect="007469A7">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725C4" w14:textId="77777777" w:rsidR="00173C29" w:rsidRDefault="00173C29" w:rsidP="006A4AB2">
      <w:pPr>
        <w:spacing w:after="0" w:line="240" w:lineRule="auto"/>
      </w:pPr>
      <w:r>
        <w:separator/>
      </w:r>
    </w:p>
  </w:endnote>
  <w:endnote w:type="continuationSeparator" w:id="0">
    <w:p w14:paraId="74ED97FC" w14:textId="77777777" w:rsidR="00173C29" w:rsidRDefault="00173C29" w:rsidP="006A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2A42" w14:textId="2DCA9EA9" w:rsidR="006A4AB2" w:rsidRDefault="006A4AB2" w:rsidP="006A4AB2">
    <w:pPr>
      <w:pStyle w:val="Footer"/>
      <w:jc w:val="center"/>
    </w:pPr>
    <w:r>
      <w:t xml:space="preserve">Page </w:t>
    </w:r>
    <w:sdt>
      <w:sdtPr>
        <w:id w:val="-1204940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34367A1" w14:textId="77777777" w:rsidR="006A4AB2" w:rsidRDefault="006A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ED3A7" w14:textId="77777777" w:rsidR="00173C29" w:rsidRDefault="00173C29" w:rsidP="006A4AB2">
      <w:pPr>
        <w:spacing w:after="0" w:line="240" w:lineRule="auto"/>
      </w:pPr>
      <w:r>
        <w:separator/>
      </w:r>
    </w:p>
  </w:footnote>
  <w:footnote w:type="continuationSeparator" w:id="0">
    <w:p w14:paraId="2B59495C" w14:textId="77777777" w:rsidR="00173C29" w:rsidRDefault="00173C29" w:rsidP="006A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A4EC2" w14:textId="067D1435" w:rsidR="006A4AB2" w:rsidRDefault="006A4AB2" w:rsidP="006A4AB2">
    <w:pPr>
      <w:pStyle w:val="Header"/>
      <w:jc w:val="center"/>
    </w:pPr>
    <w:r>
      <w:t>EVC Uganda 3 Year Business Plan 2020 - 2022</w:t>
    </w:r>
  </w:p>
  <w:p w14:paraId="0127CF05" w14:textId="77777777" w:rsidR="006A4AB2" w:rsidRDefault="006A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6738A"/>
    <w:multiLevelType w:val="hybridMultilevel"/>
    <w:tmpl w:val="669E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123ED"/>
    <w:multiLevelType w:val="hybridMultilevel"/>
    <w:tmpl w:val="25602FD6"/>
    <w:numStyleLink w:val="ImportedStyle7"/>
  </w:abstractNum>
  <w:abstractNum w:abstractNumId="2" w15:restartNumberingAfterBreak="0">
    <w:nsid w:val="0FE73E13"/>
    <w:multiLevelType w:val="hybridMultilevel"/>
    <w:tmpl w:val="39504350"/>
    <w:lvl w:ilvl="0" w:tplc="A8EAB5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6AD7"/>
    <w:multiLevelType w:val="hybridMultilevel"/>
    <w:tmpl w:val="4B7E8F22"/>
    <w:lvl w:ilvl="0" w:tplc="7B6C4778">
      <w:start w:val="1"/>
      <w:numFmt w:val="decimal"/>
      <w:pStyle w:val="Heading"/>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B5715"/>
    <w:multiLevelType w:val="hybridMultilevel"/>
    <w:tmpl w:val="DB4A3E76"/>
    <w:lvl w:ilvl="0" w:tplc="1B480C94">
      <w:start w:val="1"/>
      <w:numFmt w:val="decimal"/>
      <w:lvlText w:val="%1."/>
      <w:lvlJc w:val="left"/>
      <w:pPr>
        <w:ind w:left="360" w:hanging="360"/>
      </w:pPr>
      <w:rPr>
        <w:rFonts w:eastAsia="Arial Unicode MS" w:cs="Arial Unicode M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8F0B24"/>
    <w:multiLevelType w:val="hybridMultilevel"/>
    <w:tmpl w:val="2054BAC0"/>
    <w:styleLink w:val="ImportedStyle3"/>
    <w:lvl w:ilvl="0" w:tplc="D40201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CCDE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A48B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0E2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86D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4AEE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788C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0051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28D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E94FD3"/>
    <w:multiLevelType w:val="hybridMultilevel"/>
    <w:tmpl w:val="731A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A4D"/>
    <w:multiLevelType w:val="multilevel"/>
    <w:tmpl w:val="D9C058B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31BF213C"/>
    <w:multiLevelType w:val="hybridMultilevel"/>
    <w:tmpl w:val="53D8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A52CC"/>
    <w:multiLevelType w:val="hybridMultilevel"/>
    <w:tmpl w:val="6074CEB8"/>
    <w:styleLink w:val="ImportedStyle11"/>
    <w:lvl w:ilvl="0" w:tplc="FD10E13A">
      <w:start w:val="1"/>
      <w:numFmt w:val="bullet"/>
      <w:lvlText w:val="·"/>
      <w:lvlJc w:val="left"/>
      <w:pPr>
        <w:tabs>
          <w:tab w:val="left" w:pos="32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C2411C">
      <w:start w:val="1"/>
      <w:numFmt w:val="bullet"/>
      <w:lvlText w:val="o"/>
      <w:lvlJc w:val="left"/>
      <w:pPr>
        <w:tabs>
          <w:tab w:val="left" w:pos="32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8CF97A">
      <w:start w:val="1"/>
      <w:numFmt w:val="bullet"/>
      <w:lvlText w:val="▪"/>
      <w:lvlJc w:val="left"/>
      <w:pPr>
        <w:tabs>
          <w:tab w:val="left" w:pos="32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7C577A">
      <w:start w:val="1"/>
      <w:numFmt w:val="bullet"/>
      <w:lvlText w:val="·"/>
      <w:lvlJc w:val="left"/>
      <w:pPr>
        <w:tabs>
          <w:tab w:val="left" w:pos="32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FEC024">
      <w:start w:val="1"/>
      <w:numFmt w:val="bullet"/>
      <w:lvlText w:val="o"/>
      <w:lvlJc w:val="left"/>
      <w:pPr>
        <w:tabs>
          <w:tab w:val="left" w:pos="32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A04F7E">
      <w:start w:val="1"/>
      <w:numFmt w:val="bullet"/>
      <w:lvlText w:val="▪"/>
      <w:lvlJc w:val="left"/>
      <w:pPr>
        <w:tabs>
          <w:tab w:val="left" w:pos="32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3A1FE2">
      <w:start w:val="1"/>
      <w:numFmt w:val="bullet"/>
      <w:lvlText w:val="·"/>
      <w:lvlJc w:val="left"/>
      <w:pPr>
        <w:tabs>
          <w:tab w:val="left" w:pos="32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080000">
      <w:start w:val="1"/>
      <w:numFmt w:val="bullet"/>
      <w:lvlText w:val="o"/>
      <w:lvlJc w:val="left"/>
      <w:pPr>
        <w:tabs>
          <w:tab w:val="left" w:pos="32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CC3498">
      <w:start w:val="1"/>
      <w:numFmt w:val="bullet"/>
      <w:lvlText w:val="▪"/>
      <w:lvlJc w:val="left"/>
      <w:pPr>
        <w:tabs>
          <w:tab w:val="left" w:pos="32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EB59EF"/>
    <w:multiLevelType w:val="hybridMultilevel"/>
    <w:tmpl w:val="CBCE1132"/>
    <w:styleLink w:val="ImportedStyle1"/>
    <w:lvl w:ilvl="0" w:tplc="098E00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789D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18AE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682F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EADC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68E7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72A6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F416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844F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183D18"/>
    <w:multiLevelType w:val="hybridMultilevel"/>
    <w:tmpl w:val="CBCE1132"/>
    <w:numStyleLink w:val="ImportedStyle1"/>
  </w:abstractNum>
  <w:abstractNum w:abstractNumId="12" w15:restartNumberingAfterBreak="0">
    <w:nsid w:val="43E039D2"/>
    <w:multiLevelType w:val="hybridMultilevel"/>
    <w:tmpl w:val="6074CEB8"/>
    <w:numStyleLink w:val="ImportedStyle11"/>
  </w:abstractNum>
  <w:abstractNum w:abstractNumId="13" w15:restartNumberingAfterBreak="0">
    <w:nsid w:val="47EE3E06"/>
    <w:multiLevelType w:val="hybridMultilevel"/>
    <w:tmpl w:val="A11A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97BDA"/>
    <w:multiLevelType w:val="hybridMultilevel"/>
    <w:tmpl w:val="7B003254"/>
    <w:styleLink w:val="ImportedStyle10"/>
    <w:lvl w:ilvl="0" w:tplc="1E24B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6459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36F8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9A7A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0407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14B5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BA93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A3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E672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494928"/>
    <w:multiLevelType w:val="hybridMultilevel"/>
    <w:tmpl w:val="AD3EB06C"/>
    <w:numStyleLink w:val="ImportedStyle8"/>
  </w:abstractNum>
  <w:abstractNum w:abstractNumId="16" w15:restartNumberingAfterBreak="0">
    <w:nsid w:val="534F4EF7"/>
    <w:multiLevelType w:val="hybridMultilevel"/>
    <w:tmpl w:val="2422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E516D"/>
    <w:multiLevelType w:val="hybridMultilevel"/>
    <w:tmpl w:val="25602FD6"/>
    <w:styleLink w:val="ImportedStyle7"/>
    <w:lvl w:ilvl="0" w:tplc="99E2E4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C066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2675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B81B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D2A3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1CF6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83A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58DD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C811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1D446C3"/>
    <w:multiLevelType w:val="hybridMultilevel"/>
    <w:tmpl w:val="699AA330"/>
    <w:lvl w:ilvl="0" w:tplc="E5C0766C">
      <w:start w:val="3"/>
      <w:numFmt w:val="bullet"/>
      <w:lvlText w:val=""/>
      <w:lvlJc w:val="left"/>
      <w:pPr>
        <w:ind w:left="1080" w:hanging="360"/>
      </w:pPr>
      <w:rPr>
        <w:rFonts w:ascii="Symbol" w:eastAsia="Arial Unicode MS" w:hAnsi="Symbol" w:cs="Arial Unicode M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7F0E7F"/>
    <w:multiLevelType w:val="hybridMultilevel"/>
    <w:tmpl w:val="BEFEC5C0"/>
    <w:styleLink w:val="ImportedStyle6"/>
    <w:lvl w:ilvl="0" w:tplc="C9F0A9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AC22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0AA2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CE06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1C2D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8401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12BB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D668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4070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7090659"/>
    <w:multiLevelType w:val="hybridMultilevel"/>
    <w:tmpl w:val="45B0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128F7"/>
    <w:multiLevelType w:val="hybridMultilevel"/>
    <w:tmpl w:val="9CFA95D8"/>
    <w:lvl w:ilvl="0" w:tplc="A8EAB5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B49F7"/>
    <w:multiLevelType w:val="hybridMultilevel"/>
    <w:tmpl w:val="2054BAC0"/>
    <w:numStyleLink w:val="ImportedStyle3"/>
  </w:abstractNum>
  <w:abstractNum w:abstractNumId="23" w15:restartNumberingAfterBreak="0">
    <w:nsid w:val="776B0F0C"/>
    <w:multiLevelType w:val="hybridMultilevel"/>
    <w:tmpl w:val="04BAB41C"/>
    <w:styleLink w:val="ImportedStyle2"/>
    <w:lvl w:ilvl="0" w:tplc="4D008D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E664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7E0F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E75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9070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CCF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EAA9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CC36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DA31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6E45C5"/>
    <w:multiLevelType w:val="hybridMultilevel"/>
    <w:tmpl w:val="AD3EB06C"/>
    <w:styleLink w:val="ImportedStyle8"/>
    <w:lvl w:ilvl="0" w:tplc="CCC06412">
      <w:start w:val="1"/>
      <w:numFmt w:val="bullet"/>
      <w:lvlText w:val="·"/>
      <w:lvlJc w:val="left"/>
      <w:pPr>
        <w:tabs>
          <w:tab w:val="left" w:pos="32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F2E0EE">
      <w:start w:val="1"/>
      <w:numFmt w:val="bullet"/>
      <w:lvlText w:val="o"/>
      <w:lvlJc w:val="left"/>
      <w:pPr>
        <w:tabs>
          <w:tab w:val="left" w:pos="32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A3E8E">
      <w:start w:val="1"/>
      <w:numFmt w:val="bullet"/>
      <w:lvlText w:val="▪"/>
      <w:lvlJc w:val="left"/>
      <w:pPr>
        <w:tabs>
          <w:tab w:val="left" w:pos="32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92A766">
      <w:start w:val="1"/>
      <w:numFmt w:val="bullet"/>
      <w:lvlText w:val="·"/>
      <w:lvlJc w:val="left"/>
      <w:pPr>
        <w:tabs>
          <w:tab w:val="left" w:pos="32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F80008">
      <w:start w:val="1"/>
      <w:numFmt w:val="bullet"/>
      <w:lvlText w:val="o"/>
      <w:lvlJc w:val="left"/>
      <w:pPr>
        <w:tabs>
          <w:tab w:val="left" w:pos="32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AC57D2">
      <w:start w:val="1"/>
      <w:numFmt w:val="bullet"/>
      <w:lvlText w:val="▪"/>
      <w:lvlJc w:val="left"/>
      <w:pPr>
        <w:tabs>
          <w:tab w:val="left" w:pos="32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66AD74">
      <w:start w:val="1"/>
      <w:numFmt w:val="bullet"/>
      <w:lvlText w:val="·"/>
      <w:lvlJc w:val="left"/>
      <w:pPr>
        <w:tabs>
          <w:tab w:val="left" w:pos="32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7A70A8">
      <w:start w:val="1"/>
      <w:numFmt w:val="bullet"/>
      <w:lvlText w:val="o"/>
      <w:lvlJc w:val="left"/>
      <w:pPr>
        <w:tabs>
          <w:tab w:val="left" w:pos="32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3698EE">
      <w:start w:val="1"/>
      <w:numFmt w:val="bullet"/>
      <w:lvlText w:val="▪"/>
      <w:lvlJc w:val="left"/>
      <w:pPr>
        <w:tabs>
          <w:tab w:val="left" w:pos="32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E65685"/>
    <w:multiLevelType w:val="hybridMultilevel"/>
    <w:tmpl w:val="BEFEC5C0"/>
    <w:numStyleLink w:val="ImportedStyle6"/>
  </w:abstractNum>
  <w:num w:numId="1">
    <w:abstractNumId w:val="4"/>
  </w:num>
  <w:num w:numId="2">
    <w:abstractNumId w:val="3"/>
  </w:num>
  <w:num w:numId="3">
    <w:abstractNumId w:val="10"/>
  </w:num>
  <w:num w:numId="4">
    <w:abstractNumId w:val="11"/>
  </w:num>
  <w:num w:numId="5">
    <w:abstractNumId w:val="14"/>
  </w:num>
  <w:num w:numId="6">
    <w:abstractNumId w:val="0"/>
  </w:num>
  <w:num w:numId="7">
    <w:abstractNumId w:val="5"/>
  </w:num>
  <w:num w:numId="8">
    <w:abstractNumId w:val="22"/>
  </w:num>
  <w:num w:numId="9">
    <w:abstractNumId w:val="20"/>
  </w:num>
  <w:num w:numId="10">
    <w:abstractNumId w:val="21"/>
  </w:num>
  <w:num w:numId="11">
    <w:abstractNumId w:val="2"/>
  </w:num>
  <w:num w:numId="12">
    <w:abstractNumId w:val="23"/>
  </w:num>
  <w:num w:numId="13">
    <w:abstractNumId w:val="13"/>
  </w:num>
  <w:num w:numId="14">
    <w:abstractNumId w:val="7"/>
  </w:num>
  <w:num w:numId="15">
    <w:abstractNumId w:val="18"/>
  </w:num>
  <w:num w:numId="16">
    <w:abstractNumId w:val="3"/>
  </w:num>
  <w:num w:numId="17">
    <w:abstractNumId w:val="19"/>
  </w:num>
  <w:num w:numId="18">
    <w:abstractNumId w:val="25"/>
  </w:num>
  <w:num w:numId="19">
    <w:abstractNumId w:val="25"/>
    <w:lvlOverride w:ilvl="0">
      <w:lvl w:ilvl="0" w:tplc="04C07610">
        <w:start w:val="1"/>
        <w:numFmt w:val="bullet"/>
        <w:lvlText w:val="·"/>
        <w:lvlJc w:val="left"/>
        <w:pPr>
          <w:tabs>
            <w:tab w:val="left" w:pos="127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D060E42" w:tentative="1">
        <w:start w:val="1"/>
        <w:numFmt w:val="bullet"/>
        <w:lvlText w:val="o"/>
        <w:lvlJc w:val="left"/>
        <w:pPr>
          <w:ind w:left="1440" w:hanging="360"/>
        </w:pPr>
        <w:rPr>
          <w:rFonts w:ascii="Courier New" w:hAnsi="Courier New" w:cs="Courier New" w:hint="default"/>
        </w:rPr>
      </w:lvl>
    </w:lvlOverride>
    <w:lvlOverride w:ilvl="2">
      <w:lvl w:ilvl="2" w:tplc="53FC784C" w:tentative="1">
        <w:start w:val="1"/>
        <w:numFmt w:val="bullet"/>
        <w:lvlText w:val=""/>
        <w:lvlJc w:val="left"/>
        <w:pPr>
          <w:ind w:left="2160" w:hanging="360"/>
        </w:pPr>
        <w:rPr>
          <w:rFonts w:ascii="Wingdings" w:hAnsi="Wingdings" w:hint="default"/>
        </w:rPr>
      </w:lvl>
    </w:lvlOverride>
    <w:lvlOverride w:ilvl="3">
      <w:lvl w:ilvl="3" w:tplc="A238D584" w:tentative="1">
        <w:start w:val="1"/>
        <w:numFmt w:val="bullet"/>
        <w:lvlText w:val=""/>
        <w:lvlJc w:val="left"/>
        <w:pPr>
          <w:ind w:left="2880" w:hanging="360"/>
        </w:pPr>
        <w:rPr>
          <w:rFonts w:ascii="Symbol" w:hAnsi="Symbol" w:hint="default"/>
        </w:rPr>
      </w:lvl>
    </w:lvlOverride>
    <w:lvlOverride w:ilvl="4">
      <w:lvl w:ilvl="4" w:tplc="DB6083FC" w:tentative="1">
        <w:start w:val="1"/>
        <w:numFmt w:val="bullet"/>
        <w:lvlText w:val="o"/>
        <w:lvlJc w:val="left"/>
        <w:pPr>
          <w:ind w:left="3600" w:hanging="360"/>
        </w:pPr>
        <w:rPr>
          <w:rFonts w:ascii="Courier New" w:hAnsi="Courier New" w:cs="Courier New" w:hint="default"/>
        </w:rPr>
      </w:lvl>
    </w:lvlOverride>
    <w:lvlOverride w:ilvl="5">
      <w:lvl w:ilvl="5" w:tplc="CC74F528" w:tentative="1">
        <w:start w:val="1"/>
        <w:numFmt w:val="bullet"/>
        <w:lvlText w:val=""/>
        <w:lvlJc w:val="left"/>
        <w:pPr>
          <w:ind w:left="4320" w:hanging="360"/>
        </w:pPr>
        <w:rPr>
          <w:rFonts w:ascii="Wingdings" w:hAnsi="Wingdings" w:hint="default"/>
        </w:rPr>
      </w:lvl>
    </w:lvlOverride>
    <w:lvlOverride w:ilvl="6">
      <w:lvl w:ilvl="6" w:tplc="8E7E1CA2" w:tentative="1">
        <w:start w:val="1"/>
        <w:numFmt w:val="bullet"/>
        <w:lvlText w:val=""/>
        <w:lvlJc w:val="left"/>
        <w:pPr>
          <w:ind w:left="5040" w:hanging="360"/>
        </w:pPr>
        <w:rPr>
          <w:rFonts w:ascii="Symbol" w:hAnsi="Symbol" w:hint="default"/>
        </w:rPr>
      </w:lvl>
    </w:lvlOverride>
    <w:lvlOverride w:ilvl="7">
      <w:lvl w:ilvl="7" w:tplc="EE0E2E80" w:tentative="1">
        <w:start w:val="1"/>
        <w:numFmt w:val="bullet"/>
        <w:lvlText w:val="o"/>
        <w:lvlJc w:val="left"/>
        <w:pPr>
          <w:ind w:left="5760" w:hanging="360"/>
        </w:pPr>
        <w:rPr>
          <w:rFonts w:ascii="Courier New" w:hAnsi="Courier New" w:cs="Courier New" w:hint="default"/>
        </w:rPr>
      </w:lvl>
    </w:lvlOverride>
    <w:lvlOverride w:ilvl="8">
      <w:lvl w:ilvl="8" w:tplc="2932B57E" w:tentative="1">
        <w:start w:val="1"/>
        <w:numFmt w:val="bullet"/>
        <w:lvlText w:val=""/>
        <w:lvlJc w:val="left"/>
        <w:pPr>
          <w:ind w:left="6480" w:hanging="360"/>
        </w:pPr>
        <w:rPr>
          <w:rFonts w:ascii="Wingdings" w:hAnsi="Wingdings" w:hint="default"/>
        </w:rPr>
      </w:lvl>
    </w:lvlOverride>
  </w:num>
  <w:num w:numId="20">
    <w:abstractNumId w:val="17"/>
  </w:num>
  <w:num w:numId="21">
    <w:abstractNumId w:val="1"/>
  </w:num>
  <w:num w:numId="22">
    <w:abstractNumId w:val="24"/>
  </w:num>
  <w:num w:numId="23">
    <w:abstractNumId w:val="15"/>
  </w:num>
  <w:num w:numId="24">
    <w:abstractNumId w:val="9"/>
  </w:num>
  <w:num w:numId="25">
    <w:abstractNumId w:val="12"/>
  </w:num>
  <w:num w:numId="26">
    <w:abstractNumId w:val="3"/>
  </w:num>
  <w:num w:numId="27">
    <w:abstractNumId w:val="3"/>
    <w:lvlOverride w:ilvl="0">
      <w:startOverride w:val="1"/>
    </w:lvlOverride>
  </w:num>
  <w:num w:numId="28">
    <w:abstractNumId w:val="3"/>
  </w:num>
  <w:num w:numId="29">
    <w:abstractNumId w:val="16"/>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E0"/>
    <w:rsid w:val="000276A3"/>
    <w:rsid w:val="000A3BCE"/>
    <w:rsid w:val="000A7EDB"/>
    <w:rsid w:val="001465B0"/>
    <w:rsid w:val="00173C29"/>
    <w:rsid w:val="00196F32"/>
    <w:rsid w:val="001E3A99"/>
    <w:rsid w:val="00237C64"/>
    <w:rsid w:val="002F76CF"/>
    <w:rsid w:val="00332399"/>
    <w:rsid w:val="003824E2"/>
    <w:rsid w:val="00397C74"/>
    <w:rsid w:val="00477BB9"/>
    <w:rsid w:val="004F55B0"/>
    <w:rsid w:val="0059676E"/>
    <w:rsid w:val="005B00E0"/>
    <w:rsid w:val="006011EE"/>
    <w:rsid w:val="00605080"/>
    <w:rsid w:val="00654245"/>
    <w:rsid w:val="006A4AB2"/>
    <w:rsid w:val="006C111D"/>
    <w:rsid w:val="007469A7"/>
    <w:rsid w:val="00751C62"/>
    <w:rsid w:val="0077475F"/>
    <w:rsid w:val="007A7BF3"/>
    <w:rsid w:val="007D551F"/>
    <w:rsid w:val="00804B55"/>
    <w:rsid w:val="00856DBF"/>
    <w:rsid w:val="008B07D4"/>
    <w:rsid w:val="008C7815"/>
    <w:rsid w:val="008D2E8B"/>
    <w:rsid w:val="008E2E03"/>
    <w:rsid w:val="00947FBD"/>
    <w:rsid w:val="00964F87"/>
    <w:rsid w:val="009975A0"/>
    <w:rsid w:val="009F7DA5"/>
    <w:rsid w:val="00BF12C0"/>
    <w:rsid w:val="00BF495D"/>
    <w:rsid w:val="00C11B25"/>
    <w:rsid w:val="00C472EA"/>
    <w:rsid w:val="00C75EA4"/>
    <w:rsid w:val="00C87BEF"/>
    <w:rsid w:val="00CE7ACF"/>
    <w:rsid w:val="00D37EF7"/>
    <w:rsid w:val="00E17ACC"/>
    <w:rsid w:val="00E81D7F"/>
    <w:rsid w:val="00EE08E1"/>
    <w:rsid w:val="00F00249"/>
    <w:rsid w:val="00F95191"/>
    <w:rsid w:val="00FF59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FF4DD"/>
  <w15:chartTrackingRefBased/>
  <w15:docId w15:val="{44E51CCE-A689-404C-A5BA-06A5CD9C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0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6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0E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00E0"/>
    <w:pPr>
      <w:outlineLvl w:val="9"/>
    </w:pPr>
    <w:rPr>
      <w:lang w:val="en-US"/>
    </w:rPr>
  </w:style>
  <w:style w:type="paragraph" w:customStyle="1" w:styleId="BodyA">
    <w:name w:val="Body A"/>
    <w:rsid w:val="005B00E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zh-CN"/>
    </w:rPr>
  </w:style>
  <w:style w:type="paragraph" w:customStyle="1" w:styleId="Heading">
    <w:name w:val="Heading"/>
    <w:next w:val="Normal"/>
    <w:rsid w:val="00856DBF"/>
    <w:pPr>
      <w:keepNext/>
      <w:keepLines/>
      <w:numPr>
        <w:numId w:val="2"/>
      </w:numPr>
      <w:pBdr>
        <w:top w:val="nil"/>
        <w:left w:val="nil"/>
        <w:bottom w:val="nil"/>
        <w:right w:val="nil"/>
        <w:between w:val="nil"/>
        <w:bar w:val="nil"/>
      </w:pBdr>
      <w:spacing w:before="240" w:after="0" w:line="240" w:lineRule="auto"/>
      <w:outlineLvl w:val="2"/>
    </w:pPr>
    <w:rPr>
      <w:rFonts w:ascii="Times New Roman" w:eastAsia="Helvetica Neue" w:hAnsi="Times New Roman" w:cs="Helvetica Neue"/>
      <w:b/>
      <w:sz w:val="28"/>
      <w:szCs w:val="32"/>
      <w:u w:color="2F759E"/>
      <w:bdr w:val="nil"/>
      <w:lang w:eastAsia="zh-CN"/>
    </w:rPr>
  </w:style>
  <w:style w:type="paragraph" w:styleId="TOC3">
    <w:name w:val="toc 3"/>
    <w:basedOn w:val="Normal"/>
    <w:next w:val="Normal"/>
    <w:autoRedefine/>
    <w:uiPriority w:val="39"/>
    <w:unhideWhenUsed/>
    <w:rsid w:val="005B00E0"/>
    <w:pPr>
      <w:spacing w:after="100"/>
      <w:ind w:left="440"/>
    </w:pPr>
  </w:style>
  <w:style w:type="character" w:styleId="Hyperlink">
    <w:name w:val="Hyperlink"/>
    <w:basedOn w:val="DefaultParagraphFont"/>
    <w:uiPriority w:val="99"/>
    <w:unhideWhenUsed/>
    <w:rsid w:val="005B00E0"/>
    <w:rPr>
      <w:color w:val="0563C1" w:themeColor="hyperlink"/>
      <w:u w:val="single"/>
    </w:rPr>
  </w:style>
  <w:style w:type="character" w:customStyle="1" w:styleId="Heading2Char">
    <w:name w:val="Heading 2 Char"/>
    <w:basedOn w:val="DefaultParagraphFont"/>
    <w:link w:val="Heading2"/>
    <w:uiPriority w:val="9"/>
    <w:rsid w:val="00856DBF"/>
    <w:rPr>
      <w:rFonts w:asciiTheme="majorHAnsi" w:eastAsiaTheme="majorEastAsia" w:hAnsiTheme="majorHAnsi" w:cstheme="majorBidi"/>
      <w:color w:val="2F5496" w:themeColor="accent1" w:themeShade="BF"/>
      <w:sz w:val="26"/>
      <w:szCs w:val="26"/>
    </w:rPr>
  </w:style>
  <w:style w:type="paragraph" w:styleId="Footer">
    <w:name w:val="footer"/>
    <w:link w:val="FooterChar"/>
    <w:uiPriority w:val="99"/>
    <w:rsid w:val="00856DBF"/>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US" w:eastAsia="zh-CN"/>
    </w:rPr>
  </w:style>
  <w:style w:type="character" w:customStyle="1" w:styleId="FooterChar">
    <w:name w:val="Footer Char"/>
    <w:basedOn w:val="DefaultParagraphFont"/>
    <w:link w:val="Footer"/>
    <w:uiPriority w:val="99"/>
    <w:rsid w:val="00856DBF"/>
    <w:rPr>
      <w:rFonts w:ascii="Times New Roman" w:eastAsia="Arial Unicode MS" w:hAnsi="Times New Roman" w:cs="Arial Unicode MS"/>
      <w:color w:val="000000"/>
      <w:sz w:val="24"/>
      <w:szCs w:val="24"/>
      <w:u w:color="000000"/>
      <w:bdr w:val="nil"/>
      <w:lang w:val="en-US" w:eastAsia="zh-CN"/>
    </w:rPr>
  </w:style>
  <w:style w:type="paragraph" w:customStyle="1" w:styleId="BodyC">
    <w:name w:val="Body C"/>
    <w:rsid w:val="00856D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zh-CN"/>
    </w:rPr>
  </w:style>
  <w:style w:type="numbering" w:customStyle="1" w:styleId="ImportedStyle1">
    <w:name w:val="Imported Style 1"/>
    <w:rsid w:val="00856DBF"/>
    <w:pPr>
      <w:numPr>
        <w:numId w:val="3"/>
      </w:numPr>
    </w:pPr>
  </w:style>
  <w:style w:type="paragraph" w:customStyle="1" w:styleId="BodyBA">
    <w:name w:val="Body B A"/>
    <w:rsid w:val="00856DB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zh-CN"/>
    </w:rPr>
  </w:style>
  <w:style w:type="numbering" w:customStyle="1" w:styleId="ImportedStyle10">
    <w:name w:val="Imported Style 1.0"/>
    <w:rsid w:val="00856DBF"/>
    <w:pPr>
      <w:numPr>
        <w:numId w:val="5"/>
      </w:numPr>
    </w:pPr>
  </w:style>
  <w:style w:type="paragraph" w:styleId="ListParagraph">
    <w:name w:val="List Paragraph"/>
    <w:rsid w:val="008B07D4"/>
    <w:pPr>
      <w:pBdr>
        <w:top w:val="nil"/>
        <w:left w:val="nil"/>
        <w:bottom w:val="nil"/>
        <w:right w:val="nil"/>
        <w:between w:val="nil"/>
        <w:bar w:val="nil"/>
      </w:pBdr>
      <w:ind w:left="720"/>
    </w:pPr>
    <w:rPr>
      <w:rFonts w:ascii="Helvetica" w:eastAsia="Arial Unicode MS" w:hAnsi="Helvetica" w:cs="Arial Unicode MS"/>
      <w:color w:val="000000"/>
      <w:u w:color="000000"/>
      <w:bdr w:val="nil"/>
      <w:lang w:val="en-US" w:eastAsia="zh-CN"/>
    </w:rPr>
  </w:style>
  <w:style w:type="numbering" w:customStyle="1" w:styleId="ImportedStyle3">
    <w:name w:val="Imported Style 3"/>
    <w:rsid w:val="008B07D4"/>
    <w:pPr>
      <w:numPr>
        <w:numId w:val="7"/>
      </w:numPr>
    </w:pPr>
  </w:style>
  <w:style w:type="paragraph" w:customStyle="1" w:styleId="BodyCA">
    <w:name w:val="Body C A"/>
    <w:rsid w:val="00EE08E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zh-CN"/>
    </w:rPr>
  </w:style>
  <w:style w:type="numbering" w:customStyle="1" w:styleId="ImportedStyle2">
    <w:name w:val="Imported Style 2"/>
    <w:rsid w:val="00EE08E1"/>
    <w:pPr>
      <w:numPr>
        <w:numId w:val="12"/>
      </w:numPr>
    </w:pPr>
  </w:style>
  <w:style w:type="paragraph" w:customStyle="1" w:styleId="BodyD">
    <w:name w:val="Body D"/>
    <w:rsid w:val="00EE08E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zh-CN"/>
    </w:rPr>
  </w:style>
  <w:style w:type="paragraph" w:customStyle="1" w:styleId="BodyB">
    <w:name w:val="Body B"/>
    <w:rsid w:val="001465B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zh-CN"/>
    </w:rPr>
  </w:style>
  <w:style w:type="table" w:styleId="TableGrid">
    <w:name w:val="Table Grid"/>
    <w:basedOn w:val="TableNormal"/>
    <w:uiPriority w:val="39"/>
    <w:rsid w:val="001465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6">
    <w:name w:val="Imported Style 6"/>
    <w:rsid w:val="00E81D7F"/>
    <w:pPr>
      <w:numPr>
        <w:numId w:val="17"/>
      </w:numPr>
    </w:pPr>
  </w:style>
  <w:style w:type="numbering" w:customStyle="1" w:styleId="ImportedStyle7">
    <w:name w:val="Imported Style 7"/>
    <w:rsid w:val="00E81D7F"/>
    <w:pPr>
      <w:numPr>
        <w:numId w:val="20"/>
      </w:numPr>
    </w:pPr>
  </w:style>
  <w:style w:type="numbering" w:customStyle="1" w:styleId="ImportedStyle8">
    <w:name w:val="Imported Style 8"/>
    <w:rsid w:val="00E81D7F"/>
    <w:pPr>
      <w:numPr>
        <w:numId w:val="22"/>
      </w:numPr>
    </w:pPr>
  </w:style>
  <w:style w:type="numbering" w:customStyle="1" w:styleId="ImportedStyle11">
    <w:name w:val="Imported Style 11"/>
    <w:rsid w:val="00E81D7F"/>
    <w:pPr>
      <w:numPr>
        <w:numId w:val="24"/>
      </w:numPr>
    </w:pPr>
  </w:style>
  <w:style w:type="paragraph" w:styleId="Header">
    <w:name w:val="header"/>
    <w:basedOn w:val="Normal"/>
    <w:link w:val="HeaderChar"/>
    <w:uiPriority w:val="99"/>
    <w:unhideWhenUsed/>
    <w:rsid w:val="006A4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07E7-D8A4-45B8-9743-4044CBE2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6886</Words>
  <Characters>39254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Axia</dc:creator>
  <cp:keywords/>
  <dc:description/>
  <cp:lastModifiedBy>Chong-Monserrate, Ramon (Student)</cp:lastModifiedBy>
  <cp:revision>2</cp:revision>
  <dcterms:created xsi:type="dcterms:W3CDTF">2021-03-10T11:15:00Z</dcterms:created>
  <dcterms:modified xsi:type="dcterms:W3CDTF">2021-03-10T11:15:00Z</dcterms:modified>
</cp:coreProperties>
</file>